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EE" w:rsidRPr="000229DC" w:rsidRDefault="00A2780F" w:rsidP="00DB4BCC">
      <w:pPr>
        <w:spacing w:before="240" w:after="240" w:line="360" w:lineRule="auto"/>
        <w:jc w:val="both"/>
        <w:rPr>
          <w:rFonts w:ascii="Palatino Linotype" w:hAnsi="Palatino Linotype"/>
        </w:rPr>
      </w:pPr>
      <w:r w:rsidRPr="000229DC">
        <w:rPr>
          <w:rFonts w:ascii="Palatino Linotype" w:hAnsi="Palatino Linotype"/>
        </w:rPr>
        <w:t>Resolución</w:t>
      </w:r>
      <w:r w:rsidR="001F6EC4" w:rsidRPr="000229DC">
        <w:rPr>
          <w:rFonts w:ascii="Palatino Linotype" w:hAnsi="Palatino Linotype"/>
        </w:rPr>
        <w:t xml:space="preserve"> </w:t>
      </w:r>
      <w:r w:rsidRPr="000229DC">
        <w:rPr>
          <w:rFonts w:ascii="Palatino Linotype" w:hAnsi="Palatino Linotype"/>
        </w:rPr>
        <w:t>del</w:t>
      </w:r>
      <w:r w:rsidR="001F6EC4" w:rsidRPr="000229DC">
        <w:rPr>
          <w:rFonts w:ascii="Palatino Linotype" w:hAnsi="Palatino Linotype"/>
        </w:rPr>
        <w:t xml:space="preserve"> </w:t>
      </w:r>
      <w:r w:rsidRPr="000229DC">
        <w:rPr>
          <w:rFonts w:ascii="Palatino Linotype" w:hAnsi="Palatino Linotype"/>
        </w:rPr>
        <w:t>Pleno</w:t>
      </w:r>
      <w:r w:rsidR="001F6EC4" w:rsidRPr="000229DC">
        <w:rPr>
          <w:rFonts w:ascii="Palatino Linotype" w:hAnsi="Palatino Linotype"/>
        </w:rPr>
        <w:t xml:space="preserve"> </w:t>
      </w:r>
      <w:r w:rsidRPr="000229DC">
        <w:rPr>
          <w:rFonts w:ascii="Palatino Linotype" w:hAnsi="Palatino Linotype"/>
        </w:rPr>
        <w:t>del</w:t>
      </w:r>
      <w:r w:rsidR="001F6EC4" w:rsidRPr="000229DC">
        <w:rPr>
          <w:rFonts w:ascii="Palatino Linotype" w:hAnsi="Palatino Linotype"/>
        </w:rPr>
        <w:t xml:space="preserve"> </w:t>
      </w:r>
      <w:r w:rsidRPr="000229DC">
        <w:rPr>
          <w:rFonts w:ascii="Palatino Linotype" w:hAnsi="Palatino Linotype"/>
        </w:rPr>
        <w:t>Instituto</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Transparencia,</w:t>
      </w:r>
      <w:r w:rsidR="001F6EC4" w:rsidRPr="000229DC">
        <w:rPr>
          <w:rFonts w:ascii="Palatino Linotype" w:hAnsi="Palatino Linotype"/>
        </w:rPr>
        <w:t xml:space="preserve"> </w:t>
      </w:r>
      <w:r w:rsidRPr="000229DC">
        <w:rPr>
          <w:rFonts w:ascii="Palatino Linotype" w:hAnsi="Palatino Linotype"/>
        </w:rPr>
        <w:t>Acceso</w:t>
      </w:r>
      <w:r w:rsidR="001F6EC4" w:rsidRPr="000229DC">
        <w:rPr>
          <w:rFonts w:ascii="Palatino Linotype" w:hAnsi="Palatino Linotype"/>
        </w:rPr>
        <w:t xml:space="preserve"> </w:t>
      </w:r>
      <w:r w:rsidRPr="000229DC">
        <w:rPr>
          <w:rFonts w:ascii="Palatino Linotype" w:hAnsi="Palatino Linotype"/>
        </w:rPr>
        <w:t>a</w:t>
      </w:r>
      <w:r w:rsidR="001F6EC4" w:rsidRPr="000229DC">
        <w:rPr>
          <w:rFonts w:ascii="Palatino Linotype" w:hAnsi="Palatino Linotype"/>
        </w:rPr>
        <w:t xml:space="preserve"> </w:t>
      </w:r>
      <w:r w:rsidRPr="000229DC">
        <w:rPr>
          <w:rFonts w:ascii="Palatino Linotype" w:hAnsi="Palatino Linotype"/>
        </w:rPr>
        <w:t>la</w:t>
      </w:r>
      <w:r w:rsidR="001F6EC4" w:rsidRPr="000229DC">
        <w:rPr>
          <w:rFonts w:ascii="Palatino Linotype" w:hAnsi="Palatino Linotype"/>
        </w:rPr>
        <w:t xml:space="preserve"> </w:t>
      </w:r>
      <w:r w:rsidRPr="000229DC">
        <w:rPr>
          <w:rFonts w:ascii="Palatino Linotype" w:hAnsi="Palatino Linotype"/>
        </w:rPr>
        <w:t>Información</w:t>
      </w:r>
      <w:r w:rsidR="001F6EC4" w:rsidRPr="000229DC">
        <w:rPr>
          <w:rFonts w:ascii="Palatino Linotype" w:hAnsi="Palatino Linotype"/>
        </w:rPr>
        <w:t xml:space="preserve"> </w:t>
      </w:r>
      <w:r w:rsidRPr="000229DC">
        <w:rPr>
          <w:rFonts w:ascii="Palatino Linotype" w:hAnsi="Palatino Linotype"/>
        </w:rPr>
        <w:t>Pública</w:t>
      </w:r>
      <w:r w:rsidR="001F6EC4" w:rsidRPr="000229DC">
        <w:rPr>
          <w:rFonts w:ascii="Palatino Linotype" w:hAnsi="Palatino Linotype"/>
        </w:rPr>
        <w:t xml:space="preserve"> </w:t>
      </w:r>
      <w:r w:rsidRPr="000229DC">
        <w:rPr>
          <w:rFonts w:ascii="Palatino Linotype" w:hAnsi="Palatino Linotype"/>
        </w:rPr>
        <w:t>y</w:t>
      </w:r>
      <w:r w:rsidR="001F6EC4" w:rsidRPr="000229DC">
        <w:rPr>
          <w:rFonts w:ascii="Palatino Linotype" w:hAnsi="Palatino Linotype"/>
        </w:rPr>
        <w:t xml:space="preserve"> </w:t>
      </w:r>
      <w:r w:rsidRPr="000229DC">
        <w:rPr>
          <w:rFonts w:ascii="Palatino Linotype" w:hAnsi="Palatino Linotype"/>
        </w:rPr>
        <w:t>Protección</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Datos</w:t>
      </w:r>
      <w:r w:rsidR="001F6EC4" w:rsidRPr="000229DC">
        <w:rPr>
          <w:rFonts w:ascii="Palatino Linotype" w:hAnsi="Palatino Linotype"/>
        </w:rPr>
        <w:t xml:space="preserve"> </w:t>
      </w:r>
      <w:r w:rsidRPr="000229DC">
        <w:rPr>
          <w:rFonts w:ascii="Palatino Linotype" w:hAnsi="Palatino Linotype"/>
        </w:rPr>
        <w:t>Personales</w:t>
      </w:r>
      <w:r w:rsidR="001F6EC4" w:rsidRPr="000229DC">
        <w:rPr>
          <w:rFonts w:ascii="Palatino Linotype" w:hAnsi="Palatino Linotype"/>
        </w:rPr>
        <w:t xml:space="preserve"> </w:t>
      </w:r>
      <w:r w:rsidRPr="000229DC">
        <w:rPr>
          <w:rFonts w:ascii="Palatino Linotype" w:hAnsi="Palatino Linotype"/>
        </w:rPr>
        <w:t>del</w:t>
      </w:r>
      <w:r w:rsidR="001F6EC4" w:rsidRPr="000229DC">
        <w:rPr>
          <w:rFonts w:ascii="Palatino Linotype" w:hAnsi="Palatino Linotype"/>
        </w:rPr>
        <w:t xml:space="preserve"> </w:t>
      </w:r>
      <w:r w:rsidRPr="000229DC">
        <w:rPr>
          <w:rFonts w:ascii="Palatino Linotype" w:hAnsi="Palatino Linotype"/>
        </w:rPr>
        <w:t>Estado</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México</w:t>
      </w:r>
      <w:r w:rsidR="001F6EC4" w:rsidRPr="000229DC">
        <w:rPr>
          <w:rFonts w:ascii="Palatino Linotype" w:hAnsi="Palatino Linotype"/>
        </w:rPr>
        <w:t xml:space="preserve"> </w:t>
      </w:r>
      <w:r w:rsidRPr="000229DC">
        <w:rPr>
          <w:rFonts w:ascii="Palatino Linotype" w:hAnsi="Palatino Linotype"/>
        </w:rPr>
        <w:t>y</w:t>
      </w:r>
      <w:r w:rsidR="001F6EC4" w:rsidRPr="000229DC">
        <w:rPr>
          <w:rFonts w:ascii="Palatino Linotype" w:hAnsi="Palatino Linotype"/>
        </w:rPr>
        <w:t xml:space="preserve"> </w:t>
      </w:r>
      <w:r w:rsidRPr="000229DC">
        <w:rPr>
          <w:rFonts w:ascii="Palatino Linotype" w:hAnsi="Palatino Linotype"/>
        </w:rPr>
        <w:t>Municipios,</w:t>
      </w:r>
      <w:r w:rsidR="001F6EC4" w:rsidRPr="000229DC">
        <w:rPr>
          <w:rFonts w:ascii="Palatino Linotype" w:hAnsi="Palatino Linotype"/>
        </w:rPr>
        <w:t xml:space="preserve"> </w:t>
      </w:r>
      <w:r w:rsidRPr="000229DC">
        <w:rPr>
          <w:rFonts w:ascii="Palatino Linotype" w:hAnsi="Palatino Linotype"/>
        </w:rPr>
        <w:t>con</w:t>
      </w:r>
      <w:r w:rsidR="001F6EC4" w:rsidRPr="000229DC">
        <w:rPr>
          <w:rFonts w:ascii="Palatino Linotype" w:hAnsi="Palatino Linotype"/>
        </w:rPr>
        <w:t xml:space="preserve"> </w:t>
      </w:r>
      <w:r w:rsidRPr="000229DC">
        <w:rPr>
          <w:rFonts w:ascii="Palatino Linotype" w:hAnsi="Palatino Linotype"/>
        </w:rPr>
        <w:t>domicilio</w:t>
      </w:r>
      <w:r w:rsidR="001F6EC4" w:rsidRPr="000229DC">
        <w:rPr>
          <w:rFonts w:ascii="Palatino Linotype" w:hAnsi="Palatino Linotype"/>
        </w:rPr>
        <w:t xml:space="preserve"> </w:t>
      </w:r>
      <w:r w:rsidRPr="000229DC">
        <w:rPr>
          <w:rFonts w:ascii="Palatino Linotype" w:hAnsi="Palatino Linotype"/>
        </w:rPr>
        <w:t>en</w:t>
      </w:r>
      <w:r w:rsidR="001F6EC4" w:rsidRPr="000229DC">
        <w:rPr>
          <w:rFonts w:ascii="Palatino Linotype" w:hAnsi="Palatino Linotype"/>
        </w:rPr>
        <w:t xml:space="preserve"> </w:t>
      </w:r>
      <w:r w:rsidRPr="000229DC">
        <w:rPr>
          <w:rFonts w:ascii="Palatino Linotype" w:hAnsi="Palatino Linotype"/>
        </w:rPr>
        <w:t>Metepec,</w:t>
      </w:r>
      <w:r w:rsidR="001F6EC4" w:rsidRPr="000229DC">
        <w:rPr>
          <w:rFonts w:ascii="Palatino Linotype" w:hAnsi="Palatino Linotype"/>
        </w:rPr>
        <w:t xml:space="preserve"> </w:t>
      </w:r>
      <w:r w:rsidRPr="000229DC">
        <w:rPr>
          <w:rFonts w:ascii="Palatino Linotype" w:hAnsi="Palatino Linotype"/>
        </w:rPr>
        <w:t>Estado</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México,</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fecha</w:t>
      </w:r>
      <w:r w:rsidR="001F6EC4" w:rsidRPr="000229DC">
        <w:rPr>
          <w:rFonts w:ascii="Palatino Linotype" w:hAnsi="Palatino Linotype"/>
        </w:rPr>
        <w:t xml:space="preserve"> </w:t>
      </w:r>
      <w:r w:rsidR="00FD37EF" w:rsidRPr="000229DC">
        <w:rPr>
          <w:rFonts w:ascii="Palatino Linotype" w:hAnsi="Palatino Linotype"/>
        </w:rPr>
        <w:t>veintidós</w:t>
      </w:r>
      <w:r w:rsidR="008E6DFB" w:rsidRPr="000229DC">
        <w:rPr>
          <w:rFonts w:ascii="Palatino Linotype" w:hAnsi="Palatino Linotype"/>
        </w:rPr>
        <w:t xml:space="preserve"> de noviembre </w:t>
      </w:r>
      <w:r w:rsidR="008F0748" w:rsidRPr="000229DC">
        <w:rPr>
          <w:rFonts w:ascii="Palatino Linotype" w:hAnsi="Palatino Linotype"/>
        </w:rPr>
        <w:t xml:space="preserve">de dos mil </w:t>
      </w:r>
      <w:r w:rsidR="001327AE" w:rsidRPr="000229DC">
        <w:rPr>
          <w:rFonts w:ascii="Palatino Linotype" w:hAnsi="Palatino Linotype"/>
        </w:rPr>
        <w:t>dieciocho.</w:t>
      </w:r>
    </w:p>
    <w:p w:rsidR="00F413DE" w:rsidRPr="000229DC" w:rsidRDefault="00F413DE" w:rsidP="00DB4BCC">
      <w:pPr>
        <w:spacing w:before="240" w:after="240" w:line="360" w:lineRule="auto"/>
        <w:jc w:val="both"/>
        <w:rPr>
          <w:rFonts w:ascii="Palatino Linotype" w:hAnsi="Palatino Linotype"/>
        </w:rPr>
      </w:pPr>
      <w:r w:rsidRPr="000229DC">
        <w:rPr>
          <w:rFonts w:ascii="Palatino Linotype" w:hAnsi="Palatino Linotype"/>
        </w:rPr>
        <w:t>VISTO</w:t>
      </w:r>
      <w:r w:rsidR="001F6EC4" w:rsidRPr="000229DC">
        <w:rPr>
          <w:rFonts w:ascii="Palatino Linotype" w:hAnsi="Palatino Linotype"/>
        </w:rPr>
        <w:t xml:space="preserve"> </w:t>
      </w:r>
      <w:r w:rsidR="00DD5205" w:rsidRPr="000229DC">
        <w:rPr>
          <w:rFonts w:ascii="Palatino Linotype" w:hAnsi="Palatino Linotype"/>
        </w:rPr>
        <w:t>el</w:t>
      </w:r>
      <w:r w:rsidR="001F6EC4" w:rsidRPr="000229DC">
        <w:rPr>
          <w:rFonts w:ascii="Palatino Linotype" w:hAnsi="Palatino Linotype"/>
        </w:rPr>
        <w:t xml:space="preserve"> </w:t>
      </w:r>
      <w:r w:rsidRPr="000229DC">
        <w:rPr>
          <w:rFonts w:ascii="Palatino Linotype" w:hAnsi="Palatino Linotype"/>
        </w:rPr>
        <w:t>expediente</w:t>
      </w:r>
      <w:r w:rsidR="001F6EC4" w:rsidRPr="000229DC">
        <w:rPr>
          <w:rFonts w:ascii="Palatino Linotype" w:hAnsi="Palatino Linotype"/>
        </w:rPr>
        <w:t xml:space="preserve"> </w:t>
      </w:r>
      <w:r w:rsidRPr="000229DC">
        <w:rPr>
          <w:rFonts w:ascii="Palatino Linotype" w:hAnsi="Palatino Linotype"/>
        </w:rPr>
        <w:t>formado</w:t>
      </w:r>
      <w:r w:rsidR="001F6EC4" w:rsidRPr="000229DC">
        <w:rPr>
          <w:rFonts w:ascii="Palatino Linotype" w:hAnsi="Palatino Linotype"/>
        </w:rPr>
        <w:t xml:space="preserve"> </w:t>
      </w:r>
      <w:r w:rsidRPr="000229DC">
        <w:rPr>
          <w:rFonts w:ascii="Palatino Linotype" w:hAnsi="Palatino Linotype"/>
        </w:rPr>
        <w:t>con</w:t>
      </w:r>
      <w:r w:rsidR="001F6EC4" w:rsidRPr="000229DC">
        <w:rPr>
          <w:rFonts w:ascii="Palatino Linotype" w:hAnsi="Palatino Linotype"/>
        </w:rPr>
        <w:t xml:space="preserve"> </w:t>
      </w:r>
      <w:r w:rsidRPr="000229DC">
        <w:rPr>
          <w:rFonts w:ascii="Palatino Linotype" w:hAnsi="Palatino Linotype"/>
        </w:rPr>
        <w:t>motivo</w:t>
      </w:r>
      <w:r w:rsidR="001F6EC4" w:rsidRPr="000229DC">
        <w:rPr>
          <w:rFonts w:ascii="Palatino Linotype" w:hAnsi="Palatino Linotype"/>
        </w:rPr>
        <w:t xml:space="preserve"> </w:t>
      </w:r>
      <w:r w:rsidRPr="000229DC">
        <w:rPr>
          <w:rFonts w:ascii="Palatino Linotype" w:hAnsi="Palatino Linotype"/>
        </w:rPr>
        <w:t>de</w:t>
      </w:r>
      <w:r w:rsidR="00DD5205" w:rsidRPr="000229DC">
        <w:rPr>
          <w:rFonts w:ascii="Palatino Linotype" w:hAnsi="Palatino Linotype"/>
        </w:rPr>
        <w:t>l</w:t>
      </w:r>
      <w:r w:rsidR="001F6EC4" w:rsidRPr="000229DC">
        <w:rPr>
          <w:rFonts w:ascii="Palatino Linotype" w:hAnsi="Palatino Linotype"/>
        </w:rPr>
        <w:t xml:space="preserve"> </w:t>
      </w:r>
      <w:r w:rsidRPr="000229DC">
        <w:rPr>
          <w:rFonts w:ascii="Palatino Linotype" w:hAnsi="Palatino Linotype"/>
        </w:rPr>
        <w:t>recurso</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revisión</w:t>
      </w:r>
      <w:r w:rsidR="002F0A1D" w:rsidRPr="000229DC">
        <w:rPr>
          <w:rFonts w:ascii="Palatino Linotype" w:hAnsi="Palatino Linotype"/>
        </w:rPr>
        <w:t xml:space="preserve"> </w:t>
      </w:r>
      <w:r w:rsidR="008E6DFB" w:rsidRPr="000229DC">
        <w:rPr>
          <w:rFonts w:ascii="Palatino Linotype" w:hAnsi="Palatino Linotype"/>
          <w:b/>
        </w:rPr>
        <w:t>03647/INFOEM/IP/RR/2018</w:t>
      </w:r>
      <w:r w:rsidRPr="000229DC">
        <w:rPr>
          <w:rFonts w:ascii="Palatino Linotype" w:hAnsi="Palatino Linotype"/>
        </w:rPr>
        <w:t>,</w:t>
      </w:r>
      <w:r w:rsidR="001F6EC4" w:rsidRPr="000229DC">
        <w:rPr>
          <w:rFonts w:ascii="Palatino Linotype" w:hAnsi="Palatino Linotype"/>
        </w:rPr>
        <w:t xml:space="preserve"> </w:t>
      </w:r>
      <w:r w:rsidRPr="000229DC">
        <w:rPr>
          <w:rFonts w:ascii="Palatino Linotype" w:hAnsi="Palatino Linotype"/>
        </w:rPr>
        <w:t>promovido</w:t>
      </w:r>
      <w:r w:rsidR="001F6EC4" w:rsidRPr="000229DC">
        <w:rPr>
          <w:rFonts w:ascii="Palatino Linotype" w:hAnsi="Palatino Linotype"/>
        </w:rPr>
        <w:t xml:space="preserve"> </w:t>
      </w:r>
      <w:r w:rsidRPr="000229DC">
        <w:rPr>
          <w:rFonts w:ascii="Palatino Linotype" w:hAnsi="Palatino Linotype"/>
        </w:rPr>
        <w:t>por</w:t>
      </w:r>
      <w:r w:rsidR="001F6EC4" w:rsidRPr="000229DC">
        <w:rPr>
          <w:rFonts w:ascii="Palatino Linotype" w:hAnsi="Palatino Linotype"/>
        </w:rPr>
        <w:t xml:space="preserve"> </w:t>
      </w:r>
      <w:r w:rsidR="003F2F1A" w:rsidRPr="000229DC">
        <w:rPr>
          <w:rFonts w:ascii="Palatino Linotype" w:hAnsi="Palatino Linotype"/>
        </w:rPr>
        <w:t>l</w:t>
      </w:r>
      <w:r w:rsidR="008E6DFB" w:rsidRPr="000229DC">
        <w:rPr>
          <w:rFonts w:ascii="Palatino Linotype" w:hAnsi="Palatino Linotype"/>
        </w:rPr>
        <w:t>a</w:t>
      </w:r>
      <w:r w:rsidR="001F6EC4" w:rsidRPr="000229DC">
        <w:rPr>
          <w:rFonts w:ascii="Palatino Linotype" w:hAnsi="Palatino Linotype"/>
        </w:rPr>
        <w:t xml:space="preserve"> </w:t>
      </w:r>
      <w:r w:rsidR="00741570" w:rsidRPr="000229DC">
        <w:rPr>
          <w:rFonts w:ascii="Palatino Linotype" w:hAnsi="Palatino Linotype"/>
          <w:b/>
        </w:rPr>
        <w:t>C.</w:t>
      </w:r>
      <w:r w:rsidR="00580C7C" w:rsidRPr="000229DC">
        <w:rPr>
          <w:rFonts w:ascii="Palatino Linotype" w:hAnsi="Palatino Linotype"/>
          <w:b/>
        </w:rPr>
        <w:t xml:space="preserve"> </w:t>
      </w:r>
      <w:proofErr w:type="spellStart"/>
      <w:r w:rsidR="00E31F47">
        <w:rPr>
          <w:rFonts w:ascii="Palatino Linotype" w:hAnsi="Palatino Linotype"/>
          <w:b/>
        </w:rPr>
        <w:t>xxxxx</w:t>
      </w:r>
      <w:proofErr w:type="spellEnd"/>
      <w:r w:rsidR="008E6DFB" w:rsidRPr="000229DC">
        <w:rPr>
          <w:rFonts w:ascii="Palatino Linotype" w:hAnsi="Palatino Linotype"/>
          <w:b/>
        </w:rPr>
        <w:t xml:space="preserve"> </w:t>
      </w:r>
      <w:proofErr w:type="spellStart"/>
      <w:r w:rsidR="00E31F47">
        <w:rPr>
          <w:rFonts w:ascii="Palatino Linotype" w:hAnsi="Palatino Linotype"/>
          <w:b/>
        </w:rPr>
        <w:t>xxxxxx</w:t>
      </w:r>
      <w:proofErr w:type="spellEnd"/>
      <w:r w:rsidR="008E6DFB" w:rsidRPr="000229DC">
        <w:rPr>
          <w:rFonts w:ascii="Palatino Linotype" w:hAnsi="Palatino Linotype"/>
          <w:b/>
        </w:rPr>
        <w:t xml:space="preserve"> </w:t>
      </w:r>
      <w:proofErr w:type="spellStart"/>
      <w:r w:rsidR="00E31F47">
        <w:rPr>
          <w:rFonts w:ascii="Palatino Linotype" w:hAnsi="Palatino Linotype"/>
          <w:b/>
        </w:rPr>
        <w:t>xxxx</w:t>
      </w:r>
      <w:proofErr w:type="spellEnd"/>
      <w:r w:rsidR="008E6DFB" w:rsidRPr="000229DC">
        <w:rPr>
          <w:rFonts w:ascii="Palatino Linotype" w:hAnsi="Palatino Linotype"/>
          <w:b/>
        </w:rPr>
        <w:t xml:space="preserve"> </w:t>
      </w:r>
      <w:proofErr w:type="spellStart"/>
      <w:r w:rsidR="00E31F47">
        <w:rPr>
          <w:rFonts w:ascii="Palatino Linotype" w:hAnsi="Palatino Linotype"/>
          <w:b/>
        </w:rPr>
        <w:t>xxxxxxxx</w:t>
      </w:r>
      <w:proofErr w:type="spellEnd"/>
      <w:r w:rsidRPr="000229DC">
        <w:rPr>
          <w:rFonts w:ascii="Palatino Linotype" w:hAnsi="Palatino Linotype"/>
        </w:rPr>
        <w:t>,</w:t>
      </w:r>
      <w:r w:rsidR="002F0A1D" w:rsidRPr="000229DC">
        <w:rPr>
          <w:rFonts w:ascii="Palatino Linotype" w:hAnsi="Palatino Linotype"/>
        </w:rPr>
        <w:t xml:space="preserve"> en</w:t>
      </w:r>
      <w:r w:rsidR="001F6EC4" w:rsidRPr="000229DC">
        <w:rPr>
          <w:rFonts w:ascii="Palatino Linotype" w:hAnsi="Palatino Linotype"/>
        </w:rPr>
        <w:t xml:space="preserve"> </w:t>
      </w:r>
      <w:r w:rsidRPr="000229DC">
        <w:rPr>
          <w:rFonts w:ascii="Palatino Linotype" w:hAnsi="Palatino Linotype"/>
        </w:rPr>
        <w:t>lo</w:t>
      </w:r>
      <w:r w:rsidR="001F6EC4" w:rsidRPr="000229DC">
        <w:rPr>
          <w:rFonts w:ascii="Palatino Linotype" w:hAnsi="Palatino Linotype"/>
        </w:rPr>
        <w:t xml:space="preserve"> </w:t>
      </w:r>
      <w:r w:rsidRPr="000229DC">
        <w:rPr>
          <w:rFonts w:ascii="Palatino Linotype" w:hAnsi="Palatino Linotype"/>
        </w:rPr>
        <w:t>sucesivo</w:t>
      </w:r>
      <w:r w:rsidR="001F6EC4" w:rsidRPr="000229DC">
        <w:rPr>
          <w:rFonts w:ascii="Palatino Linotype" w:hAnsi="Palatino Linotype"/>
        </w:rPr>
        <w:t xml:space="preserve"> </w:t>
      </w:r>
      <w:r w:rsidR="003F2F1A" w:rsidRPr="000229DC">
        <w:rPr>
          <w:rFonts w:ascii="Palatino Linotype" w:hAnsi="Palatino Linotype"/>
          <w:b/>
        </w:rPr>
        <w:t>L</w:t>
      </w:r>
      <w:r w:rsidR="008E6DFB" w:rsidRPr="000229DC">
        <w:rPr>
          <w:rFonts w:ascii="Palatino Linotype" w:hAnsi="Palatino Linotype"/>
          <w:b/>
        </w:rPr>
        <w:t>A</w:t>
      </w:r>
      <w:r w:rsidR="00DC2F57" w:rsidRPr="000229DC">
        <w:rPr>
          <w:rFonts w:ascii="Palatino Linotype" w:hAnsi="Palatino Linotype"/>
          <w:b/>
        </w:rPr>
        <w:t xml:space="preserve"> RECURRENTE</w:t>
      </w:r>
      <w:r w:rsidRPr="000229DC">
        <w:rPr>
          <w:rFonts w:ascii="Palatino Linotype" w:hAnsi="Palatino Linotype"/>
        </w:rPr>
        <w:t>,</w:t>
      </w:r>
      <w:r w:rsidR="001F6EC4" w:rsidRPr="000229DC">
        <w:rPr>
          <w:rFonts w:ascii="Palatino Linotype" w:hAnsi="Palatino Linotype"/>
        </w:rPr>
        <w:t xml:space="preserve"> </w:t>
      </w:r>
      <w:r w:rsidRPr="000229DC">
        <w:rPr>
          <w:rFonts w:ascii="Palatino Linotype" w:hAnsi="Palatino Linotype"/>
        </w:rPr>
        <w:t>en</w:t>
      </w:r>
      <w:r w:rsidR="001F6EC4" w:rsidRPr="000229DC">
        <w:rPr>
          <w:rFonts w:ascii="Palatino Linotype" w:hAnsi="Palatino Linotype"/>
        </w:rPr>
        <w:t xml:space="preserve"> </w:t>
      </w:r>
      <w:r w:rsidRPr="000229DC">
        <w:rPr>
          <w:rFonts w:ascii="Palatino Linotype" w:hAnsi="Palatino Linotype"/>
        </w:rPr>
        <w:t>contra</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Pr="000229DC">
        <w:rPr>
          <w:rFonts w:ascii="Palatino Linotype" w:hAnsi="Palatino Linotype"/>
        </w:rPr>
        <w:t>la</w:t>
      </w:r>
      <w:r w:rsidR="004873B9" w:rsidRPr="000229DC">
        <w:rPr>
          <w:rFonts w:ascii="Palatino Linotype" w:hAnsi="Palatino Linotype"/>
        </w:rPr>
        <w:t xml:space="preserve"> </w:t>
      </w:r>
      <w:r w:rsidRPr="000229DC">
        <w:rPr>
          <w:rFonts w:ascii="Palatino Linotype" w:hAnsi="Palatino Linotype"/>
        </w:rPr>
        <w:t>respuesta</w:t>
      </w:r>
      <w:r w:rsidR="001F6EC4" w:rsidRPr="000229DC">
        <w:rPr>
          <w:rFonts w:ascii="Palatino Linotype" w:hAnsi="Palatino Linotype"/>
        </w:rPr>
        <w:t xml:space="preserve"> </w:t>
      </w:r>
      <w:r w:rsidRPr="000229DC">
        <w:rPr>
          <w:rFonts w:ascii="Palatino Linotype" w:hAnsi="Palatino Linotype"/>
        </w:rPr>
        <w:t>emit</w:t>
      </w:r>
      <w:bookmarkStart w:id="0" w:name="_GoBack"/>
      <w:bookmarkEnd w:id="0"/>
      <w:r w:rsidRPr="000229DC">
        <w:rPr>
          <w:rFonts w:ascii="Palatino Linotype" w:hAnsi="Palatino Linotype"/>
        </w:rPr>
        <w:t>ida</w:t>
      </w:r>
      <w:r w:rsidR="001F6EC4" w:rsidRPr="000229DC">
        <w:rPr>
          <w:rFonts w:ascii="Palatino Linotype" w:hAnsi="Palatino Linotype"/>
        </w:rPr>
        <w:t xml:space="preserve"> </w:t>
      </w:r>
      <w:r w:rsidRPr="000229DC">
        <w:rPr>
          <w:rFonts w:ascii="Palatino Linotype" w:hAnsi="Palatino Linotype"/>
        </w:rPr>
        <w:t>por</w:t>
      </w:r>
      <w:r w:rsidR="001327AE" w:rsidRPr="000229DC">
        <w:rPr>
          <w:rFonts w:ascii="Palatino Linotype" w:hAnsi="Palatino Linotype"/>
        </w:rPr>
        <w:t xml:space="preserve"> </w:t>
      </w:r>
      <w:r w:rsidR="004C33DB" w:rsidRPr="000229DC">
        <w:rPr>
          <w:rFonts w:ascii="Palatino Linotype" w:hAnsi="Palatino Linotype"/>
        </w:rPr>
        <w:t>el</w:t>
      </w:r>
      <w:r w:rsidR="00E451F3" w:rsidRPr="000229DC">
        <w:rPr>
          <w:rFonts w:ascii="Palatino Linotype" w:hAnsi="Palatino Linotype"/>
          <w:b/>
        </w:rPr>
        <w:t xml:space="preserve"> </w:t>
      </w:r>
      <w:r w:rsidR="008E6DFB" w:rsidRPr="000229DC">
        <w:rPr>
          <w:rFonts w:ascii="Palatino Linotype" w:hAnsi="Palatino Linotype"/>
          <w:b/>
        </w:rPr>
        <w:t xml:space="preserve">Ayuntamiento de </w:t>
      </w:r>
      <w:proofErr w:type="spellStart"/>
      <w:r w:rsidR="008E6DFB" w:rsidRPr="000229DC">
        <w:rPr>
          <w:rFonts w:ascii="Palatino Linotype" w:hAnsi="Palatino Linotype"/>
          <w:b/>
        </w:rPr>
        <w:t>Apaxco</w:t>
      </w:r>
      <w:proofErr w:type="spellEnd"/>
      <w:r w:rsidR="001327AE" w:rsidRPr="000229DC">
        <w:rPr>
          <w:rFonts w:ascii="Palatino Linotype" w:hAnsi="Palatino Linotype"/>
        </w:rPr>
        <w:t xml:space="preserve">, </w:t>
      </w:r>
      <w:r w:rsidRPr="000229DC">
        <w:rPr>
          <w:rFonts w:ascii="Palatino Linotype" w:hAnsi="Palatino Linotype"/>
        </w:rPr>
        <w:t>en</w:t>
      </w:r>
      <w:r w:rsidR="001F6EC4" w:rsidRPr="000229DC">
        <w:rPr>
          <w:rFonts w:ascii="Palatino Linotype" w:hAnsi="Palatino Linotype"/>
        </w:rPr>
        <w:t xml:space="preserve"> </w:t>
      </w:r>
      <w:r w:rsidRPr="000229DC">
        <w:rPr>
          <w:rFonts w:ascii="Palatino Linotype" w:hAnsi="Palatino Linotype"/>
        </w:rPr>
        <w:t>lo</w:t>
      </w:r>
      <w:r w:rsidR="001F6EC4" w:rsidRPr="000229DC">
        <w:rPr>
          <w:rFonts w:ascii="Palatino Linotype" w:hAnsi="Palatino Linotype"/>
        </w:rPr>
        <w:t xml:space="preserve"> </w:t>
      </w:r>
      <w:r w:rsidR="00006424" w:rsidRPr="000229DC">
        <w:rPr>
          <w:rFonts w:ascii="Palatino Linotype" w:hAnsi="Palatino Linotype"/>
        </w:rPr>
        <w:t>subsecuente</w:t>
      </w:r>
      <w:r w:rsidR="001F6EC4" w:rsidRPr="000229DC">
        <w:rPr>
          <w:rFonts w:ascii="Palatino Linotype" w:hAnsi="Palatino Linotype"/>
        </w:rPr>
        <w:t xml:space="preserve"> </w:t>
      </w:r>
      <w:r w:rsidRPr="000229DC">
        <w:rPr>
          <w:rFonts w:ascii="Palatino Linotype" w:hAnsi="Palatino Linotype"/>
          <w:b/>
        </w:rPr>
        <w:t>EL</w:t>
      </w:r>
      <w:r w:rsidR="001F6EC4" w:rsidRPr="000229DC">
        <w:rPr>
          <w:rFonts w:ascii="Palatino Linotype" w:hAnsi="Palatino Linotype"/>
          <w:b/>
        </w:rPr>
        <w:t xml:space="preserve"> </w:t>
      </w:r>
      <w:r w:rsidRPr="000229DC">
        <w:rPr>
          <w:rFonts w:ascii="Palatino Linotype" w:hAnsi="Palatino Linotype"/>
          <w:b/>
        </w:rPr>
        <w:t>SUJETO</w:t>
      </w:r>
      <w:r w:rsidR="001F6EC4" w:rsidRPr="000229DC">
        <w:rPr>
          <w:rFonts w:ascii="Palatino Linotype" w:hAnsi="Palatino Linotype"/>
          <w:b/>
        </w:rPr>
        <w:t xml:space="preserve"> </w:t>
      </w:r>
      <w:r w:rsidRPr="000229DC">
        <w:rPr>
          <w:rFonts w:ascii="Palatino Linotype" w:hAnsi="Palatino Linotype"/>
          <w:b/>
        </w:rPr>
        <w:t>OBLIGADO</w:t>
      </w:r>
      <w:r w:rsidRPr="000229DC">
        <w:rPr>
          <w:rFonts w:ascii="Palatino Linotype" w:hAnsi="Palatino Linotype"/>
        </w:rPr>
        <w:t>,</w:t>
      </w:r>
      <w:r w:rsidR="001F6EC4" w:rsidRPr="000229DC">
        <w:rPr>
          <w:rFonts w:ascii="Palatino Linotype" w:hAnsi="Palatino Linotype"/>
        </w:rPr>
        <w:t xml:space="preserve"> </w:t>
      </w:r>
      <w:r w:rsidRPr="000229DC">
        <w:rPr>
          <w:rFonts w:ascii="Palatino Linotype" w:hAnsi="Palatino Linotype"/>
        </w:rPr>
        <w:t>se</w:t>
      </w:r>
      <w:r w:rsidR="001F6EC4" w:rsidRPr="000229DC">
        <w:rPr>
          <w:rFonts w:ascii="Palatino Linotype" w:hAnsi="Palatino Linotype"/>
        </w:rPr>
        <w:t xml:space="preserve"> </w:t>
      </w:r>
      <w:r w:rsidRPr="000229DC">
        <w:rPr>
          <w:rFonts w:ascii="Palatino Linotype" w:hAnsi="Palatino Linotype"/>
        </w:rPr>
        <w:t>procede</w:t>
      </w:r>
      <w:r w:rsidR="001F6EC4" w:rsidRPr="000229DC">
        <w:rPr>
          <w:rFonts w:ascii="Palatino Linotype" w:hAnsi="Palatino Linotype"/>
        </w:rPr>
        <w:t xml:space="preserve"> </w:t>
      </w:r>
      <w:r w:rsidRPr="000229DC">
        <w:rPr>
          <w:rFonts w:ascii="Palatino Linotype" w:hAnsi="Palatino Linotype"/>
        </w:rPr>
        <w:t>a</w:t>
      </w:r>
      <w:r w:rsidR="001F6EC4" w:rsidRPr="000229DC">
        <w:rPr>
          <w:rFonts w:ascii="Palatino Linotype" w:hAnsi="Palatino Linotype"/>
        </w:rPr>
        <w:t xml:space="preserve"> </w:t>
      </w:r>
      <w:r w:rsidRPr="000229DC">
        <w:rPr>
          <w:rFonts w:ascii="Palatino Linotype" w:hAnsi="Palatino Linotype"/>
        </w:rPr>
        <w:t>dictar</w:t>
      </w:r>
      <w:r w:rsidR="001F6EC4" w:rsidRPr="000229DC">
        <w:rPr>
          <w:rFonts w:ascii="Palatino Linotype" w:hAnsi="Palatino Linotype"/>
        </w:rPr>
        <w:t xml:space="preserve"> </w:t>
      </w:r>
      <w:r w:rsidRPr="000229DC">
        <w:rPr>
          <w:rFonts w:ascii="Palatino Linotype" w:hAnsi="Palatino Linotype"/>
        </w:rPr>
        <w:t>la</w:t>
      </w:r>
      <w:r w:rsidR="001F6EC4" w:rsidRPr="000229DC">
        <w:rPr>
          <w:rFonts w:ascii="Palatino Linotype" w:hAnsi="Palatino Linotype"/>
        </w:rPr>
        <w:t xml:space="preserve"> </w:t>
      </w:r>
      <w:r w:rsidRPr="000229DC">
        <w:rPr>
          <w:rFonts w:ascii="Palatino Linotype" w:hAnsi="Palatino Linotype"/>
        </w:rPr>
        <w:t>presente</w:t>
      </w:r>
      <w:r w:rsidR="001F6EC4" w:rsidRPr="000229DC">
        <w:rPr>
          <w:rFonts w:ascii="Palatino Linotype" w:hAnsi="Palatino Linotype"/>
        </w:rPr>
        <w:t xml:space="preserve"> </w:t>
      </w:r>
      <w:r w:rsidRPr="000229DC">
        <w:rPr>
          <w:rFonts w:ascii="Palatino Linotype" w:hAnsi="Palatino Linotype"/>
        </w:rPr>
        <w:t>resolución</w:t>
      </w:r>
      <w:r w:rsidR="001F6EC4" w:rsidRPr="000229DC">
        <w:rPr>
          <w:rFonts w:ascii="Palatino Linotype" w:hAnsi="Palatino Linotype"/>
        </w:rPr>
        <w:t xml:space="preserve"> </w:t>
      </w:r>
      <w:r w:rsidRPr="000229DC">
        <w:rPr>
          <w:rFonts w:ascii="Palatino Linotype" w:hAnsi="Palatino Linotype"/>
        </w:rPr>
        <w:t>con</w:t>
      </w:r>
      <w:r w:rsidR="001F6EC4" w:rsidRPr="000229DC">
        <w:rPr>
          <w:rFonts w:ascii="Palatino Linotype" w:hAnsi="Palatino Linotype"/>
        </w:rPr>
        <w:t xml:space="preserve"> </w:t>
      </w:r>
      <w:r w:rsidRPr="000229DC">
        <w:rPr>
          <w:rFonts w:ascii="Palatino Linotype" w:hAnsi="Palatino Linotype"/>
        </w:rPr>
        <w:t>base</w:t>
      </w:r>
      <w:r w:rsidR="001F6EC4" w:rsidRPr="000229DC">
        <w:rPr>
          <w:rFonts w:ascii="Palatino Linotype" w:hAnsi="Palatino Linotype"/>
        </w:rPr>
        <w:t xml:space="preserve"> </w:t>
      </w:r>
      <w:r w:rsidRPr="000229DC">
        <w:rPr>
          <w:rFonts w:ascii="Palatino Linotype" w:hAnsi="Palatino Linotype"/>
        </w:rPr>
        <w:t>en</w:t>
      </w:r>
      <w:r w:rsidR="001F6EC4" w:rsidRPr="000229DC">
        <w:rPr>
          <w:rFonts w:ascii="Palatino Linotype" w:hAnsi="Palatino Linotype"/>
        </w:rPr>
        <w:t xml:space="preserve"> </w:t>
      </w:r>
      <w:r w:rsidRPr="000229DC">
        <w:rPr>
          <w:rFonts w:ascii="Palatino Linotype" w:hAnsi="Palatino Linotype"/>
        </w:rPr>
        <w:t>lo</w:t>
      </w:r>
      <w:r w:rsidR="001F6EC4" w:rsidRPr="000229DC">
        <w:rPr>
          <w:rFonts w:ascii="Palatino Linotype" w:hAnsi="Palatino Linotype"/>
        </w:rPr>
        <w:t xml:space="preserve"> </w:t>
      </w:r>
      <w:r w:rsidRPr="000229DC">
        <w:rPr>
          <w:rFonts w:ascii="Palatino Linotype" w:hAnsi="Palatino Linotype"/>
        </w:rPr>
        <w:t>siguiente:</w:t>
      </w:r>
      <w:r w:rsidR="001F6EC4" w:rsidRPr="000229DC">
        <w:rPr>
          <w:rFonts w:ascii="Palatino Linotype" w:hAnsi="Palatino Linotype"/>
        </w:rPr>
        <w:t xml:space="preserve"> </w:t>
      </w:r>
    </w:p>
    <w:p w:rsidR="00A2780F" w:rsidRPr="000229DC" w:rsidRDefault="00A2780F" w:rsidP="00DB4BCC">
      <w:pPr>
        <w:spacing w:before="240" w:after="240" w:line="360" w:lineRule="auto"/>
        <w:jc w:val="center"/>
        <w:rPr>
          <w:rFonts w:ascii="Palatino Linotype" w:hAnsi="Palatino Linotype"/>
          <w:b/>
          <w:bCs/>
          <w:spacing w:val="60"/>
          <w:sz w:val="28"/>
          <w:szCs w:val="28"/>
        </w:rPr>
      </w:pPr>
      <w:r w:rsidRPr="000229DC">
        <w:rPr>
          <w:rFonts w:ascii="Palatino Linotype" w:hAnsi="Palatino Linotype"/>
          <w:b/>
          <w:bCs/>
          <w:spacing w:val="60"/>
          <w:sz w:val="28"/>
          <w:szCs w:val="28"/>
        </w:rPr>
        <w:t>RESULTANDO</w:t>
      </w:r>
    </w:p>
    <w:p w:rsidR="003C718E" w:rsidRPr="000229DC" w:rsidRDefault="00E922C1"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b/>
          <w:sz w:val="28"/>
          <w:szCs w:val="28"/>
        </w:rPr>
        <w:t>I.</w:t>
      </w:r>
      <w:r w:rsidRPr="000229DC">
        <w:rPr>
          <w:rFonts w:ascii="Palatino Linotype" w:hAnsi="Palatino Linotype"/>
          <w:b/>
        </w:rPr>
        <w:t xml:space="preserve"> </w:t>
      </w:r>
      <w:r w:rsidR="00995EFF" w:rsidRPr="000229DC">
        <w:rPr>
          <w:rFonts w:ascii="Palatino Linotype" w:hAnsi="Palatino Linotype"/>
        </w:rPr>
        <w:t xml:space="preserve">El </w:t>
      </w:r>
      <w:r w:rsidR="008E6DFB" w:rsidRPr="000229DC">
        <w:rPr>
          <w:rFonts w:ascii="Palatino Linotype" w:hAnsi="Palatino Linotype"/>
        </w:rPr>
        <w:t>cinco de septiembre</w:t>
      </w:r>
      <w:r w:rsidR="00845933" w:rsidRPr="000229DC">
        <w:rPr>
          <w:rFonts w:ascii="Palatino Linotype" w:hAnsi="Palatino Linotype"/>
        </w:rPr>
        <w:t xml:space="preserve"> de dos mil dieciocho</w:t>
      </w:r>
      <w:r w:rsidR="003C718E" w:rsidRPr="000229DC">
        <w:rPr>
          <w:rFonts w:ascii="Palatino Linotype" w:hAnsi="Palatino Linotype"/>
        </w:rPr>
        <w:t xml:space="preserve">, </w:t>
      </w:r>
      <w:r w:rsidR="002076E5" w:rsidRPr="000229DC">
        <w:rPr>
          <w:rFonts w:ascii="Palatino Linotype" w:hAnsi="Palatino Linotype"/>
          <w:b/>
        </w:rPr>
        <w:t>L</w:t>
      </w:r>
      <w:r w:rsidR="008E6DFB" w:rsidRPr="000229DC">
        <w:rPr>
          <w:rFonts w:ascii="Palatino Linotype" w:hAnsi="Palatino Linotype"/>
          <w:b/>
        </w:rPr>
        <w:t>A</w:t>
      </w:r>
      <w:r w:rsidR="00DC2F57" w:rsidRPr="000229DC">
        <w:rPr>
          <w:rFonts w:ascii="Palatino Linotype" w:hAnsi="Palatino Linotype"/>
          <w:b/>
        </w:rPr>
        <w:t xml:space="preserve"> RECURRENTE</w:t>
      </w:r>
      <w:r w:rsidR="003C718E" w:rsidRPr="000229DC">
        <w:rPr>
          <w:rFonts w:ascii="Palatino Linotype" w:hAnsi="Palatino Linotype"/>
        </w:rPr>
        <w:t xml:space="preserve"> presentó a través del Sistema de </w:t>
      </w:r>
      <w:r w:rsidR="003C718E" w:rsidRPr="000229DC">
        <w:rPr>
          <w:rFonts w:ascii="Palatino Linotype" w:hAnsi="Palatino Linotype" w:cs="Arial"/>
        </w:rPr>
        <w:t>Acceso</w:t>
      </w:r>
      <w:r w:rsidR="003C718E" w:rsidRPr="000229DC">
        <w:rPr>
          <w:rFonts w:ascii="Palatino Linotype" w:hAnsi="Palatino Linotype"/>
        </w:rPr>
        <w:t xml:space="preserve"> a la Información Mexiquense, en lo subsecuente</w:t>
      </w:r>
      <w:r w:rsidR="002076E5" w:rsidRPr="000229DC">
        <w:rPr>
          <w:rFonts w:ascii="Palatino Linotype" w:hAnsi="Palatino Linotype"/>
        </w:rPr>
        <w:t xml:space="preserve"> el </w:t>
      </w:r>
      <w:r w:rsidR="003C718E" w:rsidRPr="000229DC">
        <w:rPr>
          <w:rFonts w:ascii="Palatino Linotype" w:hAnsi="Palatino Linotype"/>
          <w:b/>
        </w:rPr>
        <w:t>SAIMEX</w:t>
      </w:r>
      <w:r w:rsidR="009F1AB6" w:rsidRPr="000229DC">
        <w:rPr>
          <w:rFonts w:ascii="Palatino Linotype" w:hAnsi="Palatino Linotype"/>
        </w:rPr>
        <w:t>,</w:t>
      </w:r>
      <w:r w:rsidR="003C718E" w:rsidRPr="000229DC">
        <w:rPr>
          <w:rFonts w:ascii="Palatino Linotype" w:hAnsi="Palatino Linotype"/>
        </w:rPr>
        <w:t xml:space="preserve"> ante </w:t>
      </w:r>
      <w:r w:rsidR="003C718E" w:rsidRPr="000229DC">
        <w:rPr>
          <w:rFonts w:ascii="Palatino Linotype" w:hAnsi="Palatino Linotype"/>
          <w:b/>
        </w:rPr>
        <w:t>EL SUJETO OBLIGADO</w:t>
      </w:r>
      <w:r w:rsidR="003C718E" w:rsidRPr="000229DC">
        <w:rPr>
          <w:rFonts w:ascii="Palatino Linotype" w:hAnsi="Palatino Linotype"/>
        </w:rPr>
        <w:t xml:space="preserve">, la solicitud de acceso a información pública, </w:t>
      </w:r>
      <w:r w:rsidR="00F836BA" w:rsidRPr="000229DC">
        <w:rPr>
          <w:rFonts w:ascii="Palatino Linotype" w:hAnsi="Palatino Linotype"/>
        </w:rPr>
        <w:t xml:space="preserve">a la que se le </w:t>
      </w:r>
      <w:r w:rsidR="003C718E" w:rsidRPr="000229DC">
        <w:rPr>
          <w:rFonts w:ascii="Palatino Linotype" w:hAnsi="Palatino Linotype"/>
        </w:rPr>
        <w:t>asign</w:t>
      </w:r>
      <w:r w:rsidR="00F836BA" w:rsidRPr="000229DC">
        <w:rPr>
          <w:rFonts w:ascii="Palatino Linotype" w:hAnsi="Palatino Linotype"/>
        </w:rPr>
        <w:t>ó</w:t>
      </w:r>
      <w:r w:rsidR="003C718E" w:rsidRPr="000229DC">
        <w:rPr>
          <w:rFonts w:ascii="Palatino Linotype" w:hAnsi="Palatino Linotype"/>
        </w:rPr>
        <w:t xml:space="preserve"> el número </w:t>
      </w:r>
      <w:r w:rsidR="008E6DFB" w:rsidRPr="000229DC">
        <w:rPr>
          <w:rFonts w:ascii="Palatino Linotype" w:hAnsi="Palatino Linotype"/>
          <w:b/>
          <w:bCs/>
        </w:rPr>
        <w:t>00031/APAXCO/IP/2018</w:t>
      </w:r>
      <w:r w:rsidR="00006424" w:rsidRPr="000229DC">
        <w:rPr>
          <w:rFonts w:ascii="Palatino Linotype" w:hAnsi="Palatino Linotype"/>
        </w:rPr>
        <w:t>, mediante la cual solicitó</w:t>
      </w:r>
      <w:r w:rsidR="008E6DFB" w:rsidRPr="000229DC">
        <w:rPr>
          <w:rFonts w:ascii="Palatino Linotype" w:hAnsi="Palatino Linotype"/>
        </w:rPr>
        <w:t xml:space="preserve">: </w:t>
      </w:r>
    </w:p>
    <w:p w:rsidR="000A1149" w:rsidRPr="000229DC" w:rsidRDefault="00741570" w:rsidP="003F09F8">
      <w:pPr>
        <w:spacing w:before="120" w:after="120"/>
        <w:ind w:left="851" w:right="709"/>
        <w:jc w:val="both"/>
        <w:rPr>
          <w:rFonts w:ascii="Palatino Linotype" w:hAnsi="Palatino Linotype"/>
          <w:i/>
          <w:sz w:val="22"/>
          <w:szCs w:val="22"/>
        </w:rPr>
      </w:pPr>
      <w:r w:rsidRPr="000229DC">
        <w:rPr>
          <w:rFonts w:ascii="Palatino Linotype" w:hAnsi="Palatino Linotype" w:cs="Arial"/>
          <w:i/>
          <w:sz w:val="22"/>
          <w:szCs w:val="22"/>
        </w:rPr>
        <w:t>“</w:t>
      </w:r>
      <w:r w:rsidR="008E6DFB" w:rsidRPr="000229DC">
        <w:rPr>
          <w:rFonts w:ascii="Palatino Linotype" w:hAnsi="Palatino Linotype" w:cs="Arial"/>
          <w:i/>
          <w:sz w:val="22"/>
          <w:szCs w:val="22"/>
        </w:rPr>
        <w:t xml:space="preserve">Quiero la siguiente información: a. Cuantos servidores públicos que trabajan para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se encuentran dados de alta actualmente ante el ISSEMYM. b. </w:t>
      </w:r>
      <w:proofErr w:type="spellStart"/>
      <w:r w:rsidR="008E6DFB" w:rsidRPr="000229DC">
        <w:rPr>
          <w:rFonts w:ascii="Palatino Linotype" w:hAnsi="Palatino Linotype" w:cs="Arial"/>
          <w:i/>
          <w:sz w:val="22"/>
          <w:szCs w:val="22"/>
        </w:rPr>
        <w:t>Cual</w:t>
      </w:r>
      <w:proofErr w:type="spellEnd"/>
      <w:r w:rsidR="008E6DFB" w:rsidRPr="000229DC">
        <w:rPr>
          <w:rFonts w:ascii="Palatino Linotype" w:hAnsi="Palatino Linotype" w:cs="Arial"/>
          <w:i/>
          <w:sz w:val="22"/>
          <w:szCs w:val="22"/>
        </w:rPr>
        <w:t xml:space="preserve"> es el número total de servidores públicos que trabajan para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c. Cuantos servidores públicos que trabajaban para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en el periodo 2013-2015 se </w:t>
      </w:r>
      <w:proofErr w:type="spellStart"/>
      <w:r w:rsidR="008E6DFB" w:rsidRPr="000229DC">
        <w:rPr>
          <w:rFonts w:ascii="Palatino Linotype" w:hAnsi="Palatino Linotype" w:cs="Arial"/>
          <w:i/>
          <w:sz w:val="22"/>
          <w:szCs w:val="22"/>
        </w:rPr>
        <w:t>encuentraban</w:t>
      </w:r>
      <w:proofErr w:type="spellEnd"/>
      <w:r w:rsidR="008E6DFB" w:rsidRPr="000229DC">
        <w:rPr>
          <w:rFonts w:ascii="Palatino Linotype" w:hAnsi="Palatino Linotype" w:cs="Arial"/>
          <w:i/>
          <w:sz w:val="22"/>
          <w:szCs w:val="22"/>
        </w:rPr>
        <w:t xml:space="preserve"> dados de alta ante el ISSEMYM. d. </w:t>
      </w:r>
      <w:proofErr w:type="spellStart"/>
      <w:r w:rsidR="008E6DFB" w:rsidRPr="000229DC">
        <w:rPr>
          <w:rFonts w:ascii="Palatino Linotype" w:hAnsi="Palatino Linotype" w:cs="Arial"/>
          <w:i/>
          <w:sz w:val="22"/>
          <w:szCs w:val="22"/>
        </w:rPr>
        <w:t>Cual</w:t>
      </w:r>
      <w:proofErr w:type="spellEnd"/>
      <w:r w:rsidR="008E6DFB" w:rsidRPr="000229DC">
        <w:rPr>
          <w:rFonts w:ascii="Palatino Linotype" w:hAnsi="Palatino Linotype" w:cs="Arial"/>
          <w:i/>
          <w:sz w:val="22"/>
          <w:szCs w:val="22"/>
        </w:rPr>
        <w:t xml:space="preserve"> es el número total de servidores públicos que trabajan para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en el periodo 2013-2015. e. Directorio completo de servidores públicos (generales, sindicalizados, de confianza y ediles) especificando nombre, cargo y salario de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f. Directorio completo de servidores públicos (generales, sindicalizados, de confianza y ediles) especificando nombre, cargo y salario de la administración pública municipal de </w:t>
      </w:r>
      <w:proofErr w:type="spellStart"/>
      <w:r w:rsidR="008E6DFB" w:rsidRPr="000229DC">
        <w:rPr>
          <w:rFonts w:ascii="Palatino Linotype" w:hAnsi="Palatino Linotype" w:cs="Arial"/>
          <w:i/>
          <w:sz w:val="22"/>
          <w:szCs w:val="22"/>
        </w:rPr>
        <w:t>Apaxco</w:t>
      </w:r>
      <w:proofErr w:type="spellEnd"/>
      <w:r w:rsidR="008E6DFB" w:rsidRPr="000229DC">
        <w:rPr>
          <w:rFonts w:ascii="Palatino Linotype" w:hAnsi="Palatino Linotype" w:cs="Arial"/>
          <w:i/>
          <w:sz w:val="22"/>
          <w:szCs w:val="22"/>
        </w:rPr>
        <w:t xml:space="preserve"> en funciones al mes de diciembre de 2015.</w:t>
      </w:r>
      <w:r w:rsidRPr="000229DC">
        <w:rPr>
          <w:rFonts w:ascii="Palatino Linotype" w:hAnsi="Palatino Linotype" w:cs="Arial"/>
          <w:i/>
          <w:sz w:val="22"/>
          <w:szCs w:val="22"/>
        </w:rPr>
        <w:t>”</w:t>
      </w:r>
      <w:r w:rsidR="00775764" w:rsidRPr="000229DC">
        <w:rPr>
          <w:rFonts w:ascii="Palatino Linotype" w:hAnsi="Palatino Linotype" w:cs="Arial"/>
          <w:i/>
          <w:sz w:val="22"/>
          <w:szCs w:val="22"/>
        </w:rPr>
        <w:t xml:space="preserve"> </w:t>
      </w:r>
      <w:r w:rsidR="0075370C" w:rsidRPr="000229DC">
        <w:rPr>
          <w:rFonts w:ascii="Palatino Linotype" w:hAnsi="Palatino Linotype"/>
          <w:i/>
          <w:sz w:val="22"/>
          <w:szCs w:val="22"/>
        </w:rPr>
        <w:t>(Sic</w:t>
      </w:r>
      <w:r w:rsidR="008A26B4" w:rsidRPr="000229DC">
        <w:rPr>
          <w:rFonts w:ascii="Palatino Linotype" w:hAnsi="Palatino Linotype"/>
          <w:i/>
          <w:sz w:val="22"/>
          <w:szCs w:val="22"/>
        </w:rPr>
        <w:t>)</w:t>
      </w:r>
    </w:p>
    <w:p w:rsidR="00006424" w:rsidRPr="000229DC" w:rsidRDefault="00006424" w:rsidP="00DB4BCC">
      <w:pPr>
        <w:spacing w:before="240" w:after="240" w:line="360" w:lineRule="auto"/>
        <w:ind w:right="616"/>
        <w:jc w:val="both"/>
        <w:rPr>
          <w:rFonts w:ascii="Palatino Linotype" w:hAnsi="Palatino Linotype"/>
        </w:rPr>
      </w:pPr>
      <w:r w:rsidRPr="000229DC">
        <w:rPr>
          <w:rFonts w:ascii="Palatino Linotype" w:hAnsi="Palatino Linotype"/>
          <w:b/>
        </w:rPr>
        <w:t>Modalidad de Entrega:</w:t>
      </w:r>
      <w:r w:rsidRPr="000229DC">
        <w:rPr>
          <w:rFonts w:ascii="Palatino Linotype" w:hAnsi="Palatino Linotype"/>
        </w:rPr>
        <w:t xml:space="preserve"> </w:t>
      </w:r>
      <w:r w:rsidR="008219D8" w:rsidRPr="000229DC">
        <w:rPr>
          <w:rFonts w:ascii="Palatino Linotype" w:hAnsi="Palatino Linotype"/>
        </w:rPr>
        <w:t>A través de</w:t>
      </w:r>
      <w:r w:rsidR="00C7486F" w:rsidRPr="000229DC">
        <w:rPr>
          <w:rFonts w:ascii="Palatino Linotype" w:hAnsi="Palatino Linotype"/>
        </w:rPr>
        <w:t xml:space="preserve"> </w:t>
      </w:r>
      <w:r w:rsidR="004C33DB" w:rsidRPr="000229DC">
        <w:rPr>
          <w:rFonts w:ascii="Palatino Linotype" w:hAnsi="Palatino Linotype"/>
          <w:b/>
        </w:rPr>
        <w:t>SAIMEX</w:t>
      </w:r>
      <w:r w:rsidR="008219D8" w:rsidRPr="000229DC">
        <w:rPr>
          <w:rFonts w:ascii="Palatino Linotype" w:hAnsi="Palatino Linotype"/>
        </w:rPr>
        <w:t>.</w:t>
      </w:r>
    </w:p>
    <w:p w:rsidR="00AC0D91" w:rsidRPr="000229DC" w:rsidRDefault="009B338A" w:rsidP="00DB4BCC">
      <w:pPr>
        <w:spacing w:before="240" w:after="240" w:line="360" w:lineRule="auto"/>
        <w:jc w:val="both"/>
        <w:rPr>
          <w:rFonts w:ascii="Palatino Linotype" w:hAnsi="Palatino Linotype"/>
        </w:rPr>
      </w:pPr>
      <w:r w:rsidRPr="000229DC">
        <w:rPr>
          <w:rFonts w:ascii="Palatino Linotype" w:hAnsi="Palatino Linotype"/>
          <w:b/>
          <w:sz w:val="28"/>
          <w:szCs w:val="28"/>
        </w:rPr>
        <w:lastRenderedPageBreak/>
        <w:t>II.</w:t>
      </w:r>
      <w:r w:rsidRPr="000229DC">
        <w:rPr>
          <w:rFonts w:ascii="Palatino Linotype" w:hAnsi="Palatino Linotype"/>
          <w:b/>
        </w:rPr>
        <w:t xml:space="preserve"> </w:t>
      </w:r>
      <w:r w:rsidR="00AC0D91" w:rsidRPr="000229DC">
        <w:rPr>
          <w:rFonts w:ascii="Palatino Linotype" w:hAnsi="Palatino Linotype"/>
        </w:rPr>
        <w:t xml:space="preserve">De las constancias que obran en el expediente electrónico, se advierte que </w:t>
      </w:r>
      <w:r w:rsidR="00223740" w:rsidRPr="000229DC">
        <w:rPr>
          <w:rFonts w:ascii="Palatino Linotype" w:hAnsi="Palatino Linotype"/>
        </w:rPr>
        <w:t xml:space="preserve">en fecha </w:t>
      </w:r>
      <w:r w:rsidR="008E6DFB" w:rsidRPr="000229DC">
        <w:rPr>
          <w:rFonts w:ascii="Palatino Linotype" w:hAnsi="Palatino Linotype"/>
        </w:rPr>
        <w:t>veintiséis de septiembre</w:t>
      </w:r>
      <w:r w:rsidR="00363E21" w:rsidRPr="000229DC">
        <w:rPr>
          <w:rFonts w:ascii="Palatino Linotype" w:hAnsi="Palatino Linotype"/>
        </w:rPr>
        <w:t xml:space="preserve"> de dos mil dieciocho </w:t>
      </w:r>
      <w:r w:rsidR="00AC0D91" w:rsidRPr="000229DC">
        <w:rPr>
          <w:rFonts w:ascii="Palatino Linotype" w:hAnsi="Palatino Linotype"/>
          <w:b/>
        </w:rPr>
        <w:t xml:space="preserve">EL SUJETO OBLIGADO </w:t>
      </w:r>
      <w:r w:rsidR="00363E21" w:rsidRPr="000229DC">
        <w:rPr>
          <w:rFonts w:ascii="Palatino Linotype" w:hAnsi="Palatino Linotype"/>
        </w:rPr>
        <w:t>dio</w:t>
      </w:r>
      <w:r w:rsidR="00AC0D91" w:rsidRPr="000229DC">
        <w:rPr>
          <w:rFonts w:ascii="Palatino Linotype" w:hAnsi="Palatino Linotype"/>
        </w:rPr>
        <w:t xml:space="preserve"> respuesta a la solicitud de </w:t>
      </w:r>
      <w:r w:rsidR="00363E21" w:rsidRPr="000229DC">
        <w:rPr>
          <w:rFonts w:ascii="Palatino Linotype" w:hAnsi="Palatino Linotype"/>
        </w:rPr>
        <w:t xml:space="preserve">acceso a la </w:t>
      </w:r>
      <w:r w:rsidR="00AC0D91" w:rsidRPr="000229DC">
        <w:rPr>
          <w:rFonts w:ascii="Palatino Linotype" w:hAnsi="Palatino Linotype"/>
        </w:rPr>
        <w:t>información</w:t>
      </w:r>
      <w:r w:rsidR="00363E21" w:rsidRPr="000229DC">
        <w:rPr>
          <w:rFonts w:ascii="Palatino Linotype" w:hAnsi="Palatino Linotype"/>
        </w:rPr>
        <w:t xml:space="preserve"> pública requerida por </w:t>
      </w:r>
      <w:r w:rsidR="0077429D" w:rsidRPr="000229DC">
        <w:rPr>
          <w:rFonts w:ascii="Palatino Linotype" w:hAnsi="Palatino Linotype"/>
          <w:b/>
        </w:rPr>
        <w:t>L</w:t>
      </w:r>
      <w:r w:rsidR="008E6DFB" w:rsidRPr="000229DC">
        <w:rPr>
          <w:rFonts w:ascii="Palatino Linotype" w:hAnsi="Palatino Linotype"/>
          <w:b/>
        </w:rPr>
        <w:t>A</w:t>
      </w:r>
      <w:r w:rsidR="00363E21" w:rsidRPr="000229DC">
        <w:rPr>
          <w:rFonts w:ascii="Palatino Linotype" w:hAnsi="Palatino Linotype"/>
          <w:b/>
        </w:rPr>
        <w:t xml:space="preserve"> RECURRENTE</w:t>
      </w:r>
      <w:r w:rsidR="00AC0D91" w:rsidRPr="000229DC">
        <w:rPr>
          <w:rFonts w:ascii="Palatino Linotype" w:hAnsi="Palatino Linotype"/>
        </w:rPr>
        <w:t xml:space="preserve">, como se aprecia </w:t>
      </w:r>
      <w:r w:rsidR="00237043" w:rsidRPr="000229DC">
        <w:rPr>
          <w:rFonts w:ascii="Palatino Linotype" w:hAnsi="Palatino Linotype"/>
        </w:rPr>
        <w:t>a continuación</w:t>
      </w:r>
      <w:r w:rsidR="00AC0D91" w:rsidRPr="000229DC">
        <w:rPr>
          <w:rFonts w:ascii="Palatino Linotype" w:hAnsi="Palatino Linotype"/>
        </w:rPr>
        <w:t xml:space="preserve">: </w:t>
      </w:r>
    </w:p>
    <w:p w:rsidR="008E6DFB" w:rsidRPr="000229DC" w:rsidRDefault="00067E06" w:rsidP="008E6DFB">
      <w:pPr>
        <w:spacing w:before="120" w:after="120"/>
        <w:ind w:left="851" w:right="709"/>
        <w:jc w:val="right"/>
        <w:rPr>
          <w:rFonts w:ascii="Palatino Linotype" w:hAnsi="Palatino Linotype"/>
          <w:i/>
          <w:sz w:val="22"/>
          <w:szCs w:val="22"/>
        </w:rPr>
      </w:pPr>
      <w:r w:rsidRPr="000229DC">
        <w:rPr>
          <w:rFonts w:ascii="Palatino Linotype" w:hAnsi="Palatino Linotype"/>
          <w:i/>
          <w:sz w:val="22"/>
          <w:szCs w:val="22"/>
        </w:rPr>
        <w:t>“</w:t>
      </w:r>
      <w:proofErr w:type="spellStart"/>
      <w:r w:rsidR="008E6DFB" w:rsidRPr="000229DC">
        <w:rPr>
          <w:rFonts w:ascii="Palatino Linotype" w:hAnsi="Palatino Linotype"/>
          <w:i/>
          <w:sz w:val="22"/>
          <w:szCs w:val="22"/>
        </w:rPr>
        <w:t>Apaxco</w:t>
      </w:r>
      <w:proofErr w:type="spellEnd"/>
      <w:r w:rsidR="008E6DFB" w:rsidRPr="000229DC">
        <w:rPr>
          <w:rFonts w:ascii="Palatino Linotype" w:hAnsi="Palatino Linotype"/>
          <w:i/>
          <w:sz w:val="22"/>
          <w:szCs w:val="22"/>
        </w:rPr>
        <w:t>, México a 26 de Septiembre de 2018</w:t>
      </w:r>
    </w:p>
    <w:p w:rsidR="008E6DFB" w:rsidRPr="000229DC" w:rsidRDefault="008E6DFB" w:rsidP="008E6DFB">
      <w:pPr>
        <w:spacing w:before="120" w:after="120"/>
        <w:ind w:left="851" w:right="709"/>
        <w:jc w:val="right"/>
        <w:rPr>
          <w:rFonts w:ascii="Palatino Linotype" w:hAnsi="Palatino Linotype"/>
          <w:i/>
          <w:sz w:val="22"/>
          <w:szCs w:val="22"/>
        </w:rPr>
      </w:pPr>
      <w:r w:rsidRPr="000229DC">
        <w:rPr>
          <w:rFonts w:ascii="Palatino Linotype" w:hAnsi="Palatino Linotype"/>
          <w:i/>
          <w:sz w:val="22"/>
          <w:szCs w:val="22"/>
        </w:rPr>
        <w:t xml:space="preserve">Nombre del solicitante: </w:t>
      </w:r>
      <w:r w:rsidR="00E31F47">
        <w:rPr>
          <w:rFonts w:ascii="Palatino Linotype" w:hAnsi="Palatino Linotype"/>
          <w:i/>
          <w:sz w:val="22"/>
          <w:szCs w:val="22"/>
        </w:rPr>
        <w:t>XXXXX XXXXXX XXXX XXXXXXXX</w:t>
      </w:r>
    </w:p>
    <w:p w:rsidR="008E6DFB" w:rsidRPr="000229DC" w:rsidRDefault="008E6DFB" w:rsidP="008E6DFB">
      <w:pPr>
        <w:spacing w:before="120" w:after="120"/>
        <w:ind w:left="851" w:right="709"/>
        <w:jc w:val="right"/>
        <w:rPr>
          <w:rFonts w:ascii="Palatino Linotype" w:hAnsi="Palatino Linotype"/>
          <w:i/>
          <w:sz w:val="22"/>
          <w:szCs w:val="22"/>
        </w:rPr>
      </w:pPr>
      <w:r w:rsidRPr="000229DC">
        <w:rPr>
          <w:rFonts w:ascii="Palatino Linotype" w:hAnsi="Palatino Linotype"/>
          <w:i/>
          <w:sz w:val="22"/>
          <w:szCs w:val="22"/>
        </w:rPr>
        <w:t>Folio de la solicitud: 00031/APAXCO/IP/2018</w:t>
      </w:r>
    </w:p>
    <w:p w:rsidR="008E6DFB" w:rsidRPr="000229DC" w:rsidRDefault="008E6DFB" w:rsidP="008E6DFB">
      <w:pPr>
        <w:spacing w:before="120" w:after="120"/>
        <w:ind w:left="851" w:right="709"/>
        <w:jc w:val="both"/>
        <w:rPr>
          <w:rFonts w:ascii="Palatino Linotype" w:hAnsi="Palatino Linotype"/>
          <w:i/>
          <w:sz w:val="22"/>
          <w:szCs w:val="22"/>
        </w:rPr>
      </w:pPr>
      <w:r w:rsidRPr="000229DC">
        <w:rPr>
          <w:rFonts w:ascii="Palatino Linotype" w:hAnsi="Palatino Linotype"/>
          <w:i/>
          <w:sz w:val="22"/>
          <w:szCs w:val="22"/>
        </w:rPr>
        <w:t>SE DA CONTESTACIÓN A LA SOLICITUD CON NUMERO DE FOLIO 00031/APAXCO/IP/2018, RECIBA UN CORDIAL SALUDO Y ASÍ MISMO LE COMENTO QUE LO REFERIDO EN SU SOLICITUD ES DE CARÁCTER CLASIFICADO POR LA LEY DE TRANSPARENCIA Y ACCESO A LA INFORMACIÓN PUBLICA DEL ESTADO DE MÉXICO Y MUNICIPIOS, ART 122, 125, SIN MAS POR EL MOMENTO ME DESPIDO Y ME PONGO A SUS ORDENES.</w:t>
      </w:r>
    </w:p>
    <w:p w:rsidR="008E6DFB" w:rsidRPr="000229DC" w:rsidRDefault="008E6DFB" w:rsidP="008E6DFB">
      <w:pPr>
        <w:spacing w:before="120" w:after="120"/>
        <w:ind w:left="851" w:right="709"/>
        <w:jc w:val="both"/>
        <w:rPr>
          <w:rFonts w:ascii="Palatino Linotype" w:hAnsi="Palatino Linotype"/>
          <w:i/>
          <w:sz w:val="22"/>
          <w:szCs w:val="22"/>
        </w:rPr>
      </w:pPr>
      <w:r w:rsidRPr="000229DC">
        <w:rPr>
          <w:rFonts w:ascii="Palatino Linotype" w:hAnsi="Palatino Linotype"/>
          <w:i/>
          <w:sz w:val="22"/>
          <w:szCs w:val="22"/>
        </w:rPr>
        <w:t>ATENTAMENTE</w:t>
      </w:r>
    </w:p>
    <w:p w:rsidR="00AC0D91" w:rsidRPr="000229DC" w:rsidRDefault="008E6DFB" w:rsidP="008E6DFB">
      <w:pPr>
        <w:spacing w:before="120" w:after="120"/>
        <w:ind w:left="851" w:right="709"/>
        <w:jc w:val="both"/>
        <w:rPr>
          <w:rFonts w:ascii="Palatino Linotype" w:hAnsi="Palatino Linotype"/>
          <w:i/>
          <w:sz w:val="22"/>
          <w:szCs w:val="22"/>
        </w:rPr>
      </w:pPr>
      <w:r w:rsidRPr="000229DC">
        <w:rPr>
          <w:rFonts w:ascii="Palatino Linotype" w:hAnsi="Palatino Linotype"/>
          <w:i/>
          <w:sz w:val="22"/>
          <w:szCs w:val="22"/>
        </w:rPr>
        <w:t>JOSE LUIS GONZALEZ PEREZ</w:t>
      </w:r>
      <w:proofErr w:type="gramStart"/>
      <w:r w:rsidR="00067E06" w:rsidRPr="000229DC">
        <w:rPr>
          <w:rFonts w:ascii="Palatino Linotype" w:hAnsi="Palatino Linotype"/>
          <w:i/>
          <w:sz w:val="22"/>
          <w:szCs w:val="22"/>
        </w:rPr>
        <w:t>”(</w:t>
      </w:r>
      <w:proofErr w:type="gramEnd"/>
      <w:r w:rsidR="00067E06" w:rsidRPr="000229DC">
        <w:rPr>
          <w:rFonts w:ascii="Palatino Linotype" w:hAnsi="Palatino Linotype"/>
          <w:i/>
          <w:sz w:val="22"/>
          <w:szCs w:val="22"/>
        </w:rPr>
        <w:t>Sic)</w:t>
      </w:r>
    </w:p>
    <w:p w:rsidR="00AC0D91" w:rsidRPr="000229DC" w:rsidRDefault="008E6DFB" w:rsidP="00DB4BCC">
      <w:pPr>
        <w:spacing w:before="240" w:after="240" w:line="360" w:lineRule="auto"/>
        <w:ind w:right="51"/>
        <w:jc w:val="both"/>
        <w:rPr>
          <w:rFonts w:ascii="Palatino Linotype" w:hAnsi="Palatino Linotype" w:cs="Arial"/>
          <w:i/>
          <w:lang w:eastAsia="es-MX"/>
        </w:rPr>
      </w:pPr>
      <w:r w:rsidRPr="000229DC">
        <w:rPr>
          <w:rFonts w:ascii="Palatino Linotype" w:hAnsi="Palatino Linotype" w:cs="Arial"/>
          <w:b/>
          <w:sz w:val="28"/>
          <w:szCs w:val="28"/>
        </w:rPr>
        <w:t>III</w:t>
      </w:r>
      <w:r w:rsidR="00AC0D91" w:rsidRPr="000229DC">
        <w:rPr>
          <w:rFonts w:ascii="Palatino Linotype" w:hAnsi="Palatino Linotype" w:cs="Arial"/>
          <w:b/>
          <w:sz w:val="28"/>
          <w:szCs w:val="28"/>
        </w:rPr>
        <w:t>.</w:t>
      </w:r>
      <w:r w:rsidR="00AC0D91" w:rsidRPr="000229DC">
        <w:rPr>
          <w:rFonts w:ascii="Palatino Linotype" w:hAnsi="Palatino Linotype" w:cs="Arial"/>
          <w:b/>
        </w:rPr>
        <w:t xml:space="preserve"> </w:t>
      </w:r>
      <w:r w:rsidR="00067E06" w:rsidRPr="000229DC">
        <w:rPr>
          <w:rFonts w:ascii="Palatino Linotype" w:hAnsi="Palatino Linotype" w:cs="Arial"/>
        </w:rPr>
        <w:t xml:space="preserve">Inconforme con la </w:t>
      </w:r>
      <w:r w:rsidR="00AC0D91" w:rsidRPr="000229DC">
        <w:rPr>
          <w:rFonts w:ascii="Palatino Linotype" w:hAnsi="Palatino Linotype" w:cs="Arial"/>
        </w:rPr>
        <w:t xml:space="preserve">respuesta, el </w:t>
      </w:r>
      <w:r w:rsidRPr="000229DC">
        <w:rPr>
          <w:rFonts w:ascii="Palatino Linotype" w:hAnsi="Palatino Linotype" w:cs="Arial"/>
        </w:rPr>
        <w:t>veintisiete de septiembre</w:t>
      </w:r>
      <w:r w:rsidR="00AC0D91" w:rsidRPr="000229DC">
        <w:rPr>
          <w:rFonts w:ascii="Palatino Linotype" w:hAnsi="Palatino Linotype" w:cs="Arial"/>
        </w:rPr>
        <w:t xml:space="preserve"> de dos mil dieciocho, </w:t>
      </w:r>
      <w:r w:rsidR="00AC0D91" w:rsidRPr="000229DC">
        <w:rPr>
          <w:rFonts w:ascii="Palatino Linotype" w:hAnsi="Palatino Linotype" w:cs="Arial"/>
          <w:b/>
          <w:color w:val="000000"/>
        </w:rPr>
        <w:t>L</w:t>
      </w:r>
      <w:r w:rsidRPr="000229DC">
        <w:rPr>
          <w:rFonts w:ascii="Palatino Linotype" w:hAnsi="Palatino Linotype" w:cs="Arial"/>
          <w:b/>
          <w:color w:val="000000"/>
        </w:rPr>
        <w:t>A</w:t>
      </w:r>
      <w:r w:rsidR="00AC0D91" w:rsidRPr="000229DC">
        <w:rPr>
          <w:rFonts w:ascii="Palatino Linotype" w:hAnsi="Palatino Linotype" w:cs="Arial"/>
          <w:b/>
          <w:color w:val="000000"/>
        </w:rPr>
        <w:t xml:space="preserve"> RECURRENTE</w:t>
      </w:r>
      <w:r w:rsidR="00AC0D91" w:rsidRPr="000229DC">
        <w:rPr>
          <w:rFonts w:ascii="Palatino Linotype" w:hAnsi="Palatino Linotype" w:cs="Arial"/>
          <w:color w:val="000000"/>
        </w:rPr>
        <w:t xml:space="preserve"> </w:t>
      </w:r>
      <w:r w:rsidR="00AC0D91" w:rsidRPr="000229DC">
        <w:rPr>
          <w:rFonts w:ascii="Palatino Linotype" w:hAnsi="Palatino Linotype" w:cs="Arial"/>
        </w:rPr>
        <w:t>interpuso recurso de revisión, el cual fue registrado en el</w:t>
      </w:r>
      <w:r w:rsidR="00AC0D91" w:rsidRPr="000229DC">
        <w:rPr>
          <w:rFonts w:ascii="Palatino Linotype" w:eastAsia="Arial Unicode MS" w:hAnsi="Palatino Linotype" w:cs="Arial"/>
          <w:b/>
        </w:rPr>
        <w:t xml:space="preserve"> SAIMEX</w:t>
      </w:r>
      <w:r w:rsidR="00AC0D91" w:rsidRPr="000229DC">
        <w:rPr>
          <w:rFonts w:ascii="Palatino Linotype" w:hAnsi="Palatino Linotype" w:cs="Arial"/>
        </w:rPr>
        <w:t xml:space="preserve"> y se le</w:t>
      </w:r>
      <w:r w:rsidR="00AB4235" w:rsidRPr="000229DC">
        <w:rPr>
          <w:rFonts w:ascii="Palatino Linotype" w:hAnsi="Palatino Linotype" w:cs="Arial"/>
        </w:rPr>
        <w:t xml:space="preserve"> asignó el número de expediente </w:t>
      </w:r>
      <w:r w:rsidRPr="000229DC">
        <w:rPr>
          <w:rFonts w:ascii="Palatino Linotype" w:hAnsi="Palatino Linotype" w:cs="Arial"/>
          <w:b/>
        </w:rPr>
        <w:t>03647/INFOEM/IP/RR/2018</w:t>
      </w:r>
      <w:r w:rsidR="00AC0D91" w:rsidRPr="000229DC">
        <w:rPr>
          <w:rFonts w:ascii="Palatino Linotype" w:hAnsi="Palatino Linotype" w:cs="Arial"/>
        </w:rPr>
        <w:t xml:space="preserve">, en el que expresó como acto impugnado: </w:t>
      </w:r>
    </w:p>
    <w:p w:rsidR="00EF3E64" w:rsidRPr="000229DC" w:rsidRDefault="00EF3E64" w:rsidP="003F09F8">
      <w:pPr>
        <w:spacing w:before="120" w:after="120"/>
        <w:ind w:left="851" w:right="618"/>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w:t>
      </w:r>
      <w:r w:rsidR="008E6DFB" w:rsidRPr="000229DC">
        <w:rPr>
          <w:rFonts w:ascii="Palatino Linotype" w:hAnsi="Palatino Linotype" w:cs="Arial"/>
          <w:i/>
          <w:sz w:val="22"/>
          <w:szCs w:val="22"/>
          <w:lang w:eastAsia="es-MX"/>
        </w:rPr>
        <w:t>La respuesta dada por la autoridad en la presente solicitud.</w:t>
      </w:r>
      <w:r w:rsidRPr="000229DC">
        <w:rPr>
          <w:rFonts w:ascii="Palatino Linotype" w:hAnsi="Palatino Linotype" w:cs="Arial"/>
          <w:i/>
          <w:sz w:val="22"/>
          <w:szCs w:val="22"/>
          <w:lang w:eastAsia="es-MX"/>
        </w:rPr>
        <w:t>”</w:t>
      </w:r>
      <w:r w:rsidR="00C94182" w:rsidRPr="000229DC">
        <w:rPr>
          <w:rFonts w:ascii="Palatino Linotype" w:hAnsi="Palatino Linotype" w:cs="Arial"/>
          <w:i/>
          <w:sz w:val="22"/>
          <w:szCs w:val="22"/>
          <w:lang w:eastAsia="es-MX"/>
        </w:rPr>
        <w:t xml:space="preserve"> </w:t>
      </w:r>
      <w:r w:rsidR="00C134BD" w:rsidRPr="000229DC">
        <w:rPr>
          <w:rFonts w:ascii="Palatino Linotype" w:hAnsi="Palatino Linotype" w:cs="Arial"/>
          <w:i/>
          <w:sz w:val="22"/>
          <w:szCs w:val="22"/>
          <w:lang w:eastAsia="es-MX"/>
        </w:rPr>
        <w:t>(</w:t>
      </w:r>
      <w:r w:rsidR="00A30EA4" w:rsidRPr="000229DC">
        <w:rPr>
          <w:rFonts w:ascii="Palatino Linotype" w:hAnsi="Palatino Linotype" w:cs="Arial"/>
          <w:i/>
          <w:sz w:val="22"/>
          <w:szCs w:val="22"/>
          <w:lang w:eastAsia="es-MX"/>
        </w:rPr>
        <w:t>Sic</w:t>
      </w:r>
      <w:r w:rsidR="00C134BD" w:rsidRPr="000229DC">
        <w:rPr>
          <w:rFonts w:ascii="Palatino Linotype" w:hAnsi="Palatino Linotype" w:cs="Arial"/>
          <w:i/>
          <w:sz w:val="22"/>
          <w:szCs w:val="22"/>
          <w:lang w:eastAsia="es-MX"/>
        </w:rPr>
        <w:t>)</w:t>
      </w:r>
    </w:p>
    <w:p w:rsidR="00EF3E64" w:rsidRPr="000229DC" w:rsidRDefault="00EF3E64" w:rsidP="00DB4BCC">
      <w:pPr>
        <w:pStyle w:val="Prrafodelista"/>
        <w:spacing w:before="240" w:after="240" w:line="360" w:lineRule="auto"/>
        <w:ind w:left="0"/>
        <w:jc w:val="both"/>
        <w:rPr>
          <w:rFonts w:ascii="Palatino Linotype" w:hAnsi="Palatino Linotype"/>
        </w:rPr>
      </w:pPr>
      <w:r w:rsidRPr="000229DC">
        <w:rPr>
          <w:rFonts w:ascii="Palatino Linotype" w:hAnsi="Palatino Linotype"/>
        </w:rPr>
        <w:t>Asimismo,</w:t>
      </w:r>
      <w:r w:rsidR="001F6EC4" w:rsidRPr="000229DC">
        <w:rPr>
          <w:rFonts w:ascii="Palatino Linotype" w:hAnsi="Palatino Linotype"/>
        </w:rPr>
        <w:t xml:space="preserve"> </w:t>
      </w:r>
      <w:r w:rsidR="00976156" w:rsidRPr="000229DC">
        <w:rPr>
          <w:rFonts w:ascii="Palatino Linotype" w:hAnsi="Palatino Linotype" w:cs="Arial"/>
          <w:b/>
        </w:rPr>
        <w:t>L</w:t>
      </w:r>
      <w:r w:rsidR="008E6DFB" w:rsidRPr="000229DC">
        <w:rPr>
          <w:rFonts w:ascii="Palatino Linotype" w:hAnsi="Palatino Linotype" w:cs="Arial"/>
          <w:b/>
        </w:rPr>
        <w:t>A</w:t>
      </w:r>
      <w:r w:rsidR="00DC2F57" w:rsidRPr="000229DC">
        <w:rPr>
          <w:rFonts w:ascii="Palatino Linotype" w:hAnsi="Palatino Linotype" w:cs="Arial"/>
          <w:b/>
        </w:rPr>
        <w:t xml:space="preserve"> RECURRENTE</w:t>
      </w:r>
      <w:r w:rsidR="001F6EC4" w:rsidRPr="000229DC">
        <w:rPr>
          <w:rFonts w:ascii="Palatino Linotype" w:hAnsi="Palatino Linotype"/>
        </w:rPr>
        <w:t xml:space="preserve"> </w:t>
      </w:r>
      <w:r w:rsidR="00493F71" w:rsidRPr="000229DC">
        <w:rPr>
          <w:rFonts w:ascii="Palatino Linotype" w:hAnsi="Palatino Linotype"/>
        </w:rPr>
        <w:t>manifestó</w:t>
      </w:r>
      <w:r w:rsidR="001F6EC4" w:rsidRPr="000229DC">
        <w:rPr>
          <w:rFonts w:ascii="Palatino Linotype" w:hAnsi="Palatino Linotype"/>
        </w:rPr>
        <w:t xml:space="preserve"> </w:t>
      </w:r>
      <w:r w:rsidRPr="000229DC">
        <w:rPr>
          <w:rFonts w:ascii="Palatino Linotype" w:hAnsi="Palatino Linotype"/>
        </w:rPr>
        <w:t>como</w:t>
      </w:r>
      <w:r w:rsidR="001F6EC4" w:rsidRPr="000229DC">
        <w:rPr>
          <w:rFonts w:ascii="Palatino Linotype" w:hAnsi="Palatino Linotype"/>
        </w:rPr>
        <w:t xml:space="preserve"> </w:t>
      </w:r>
      <w:r w:rsidRPr="000229DC">
        <w:rPr>
          <w:rFonts w:ascii="Palatino Linotype" w:hAnsi="Palatino Linotype"/>
        </w:rPr>
        <w:t>razones</w:t>
      </w:r>
      <w:r w:rsidR="001F6EC4" w:rsidRPr="000229DC">
        <w:rPr>
          <w:rFonts w:ascii="Palatino Linotype" w:hAnsi="Palatino Linotype"/>
        </w:rPr>
        <w:t xml:space="preserve"> </w:t>
      </w:r>
      <w:r w:rsidRPr="000229DC">
        <w:rPr>
          <w:rFonts w:ascii="Palatino Linotype" w:hAnsi="Palatino Linotype"/>
        </w:rPr>
        <w:t>o</w:t>
      </w:r>
      <w:r w:rsidR="001F6EC4" w:rsidRPr="000229DC">
        <w:rPr>
          <w:rFonts w:ascii="Palatino Linotype" w:hAnsi="Palatino Linotype"/>
        </w:rPr>
        <w:t xml:space="preserve"> </w:t>
      </w:r>
      <w:r w:rsidRPr="000229DC">
        <w:rPr>
          <w:rFonts w:ascii="Palatino Linotype" w:hAnsi="Palatino Linotype"/>
        </w:rPr>
        <w:t>motivos</w:t>
      </w:r>
      <w:r w:rsidR="001F6EC4" w:rsidRPr="000229DC">
        <w:rPr>
          <w:rFonts w:ascii="Palatino Linotype" w:hAnsi="Palatino Linotype"/>
        </w:rPr>
        <w:t xml:space="preserve"> </w:t>
      </w:r>
      <w:r w:rsidRPr="000229DC">
        <w:rPr>
          <w:rFonts w:ascii="Palatino Linotype" w:hAnsi="Palatino Linotype"/>
        </w:rPr>
        <w:t>de</w:t>
      </w:r>
      <w:r w:rsidR="001F6EC4" w:rsidRPr="000229DC">
        <w:rPr>
          <w:rFonts w:ascii="Palatino Linotype" w:hAnsi="Palatino Linotype"/>
        </w:rPr>
        <w:t xml:space="preserve"> </w:t>
      </w:r>
      <w:r w:rsidR="00A3119A" w:rsidRPr="000229DC">
        <w:rPr>
          <w:rFonts w:ascii="Palatino Linotype" w:hAnsi="Palatino Linotype"/>
        </w:rPr>
        <w:t xml:space="preserve">la </w:t>
      </w:r>
      <w:r w:rsidRPr="000229DC">
        <w:rPr>
          <w:rFonts w:ascii="Palatino Linotype" w:hAnsi="Palatino Linotype"/>
        </w:rPr>
        <w:t>inconformidad:</w:t>
      </w:r>
      <w:r w:rsidR="0043395D" w:rsidRPr="000229DC">
        <w:rPr>
          <w:rFonts w:ascii="Palatino Linotype" w:hAnsi="Palatino Linotype"/>
        </w:rPr>
        <w:t xml:space="preserve"> </w:t>
      </w:r>
    </w:p>
    <w:p w:rsidR="00EF3E64" w:rsidRPr="000229DC" w:rsidRDefault="00EF3E64" w:rsidP="003F09F8">
      <w:pPr>
        <w:spacing w:before="120" w:after="120"/>
        <w:ind w:left="851" w:right="709"/>
        <w:jc w:val="both"/>
        <w:rPr>
          <w:rFonts w:ascii="Palatino Linotype" w:hAnsi="Palatino Linotype" w:cs="Arial"/>
          <w:i/>
          <w:spacing w:val="-6"/>
          <w:sz w:val="22"/>
          <w:szCs w:val="22"/>
          <w:lang w:eastAsia="es-MX"/>
        </w:rPr>
      </w:pPr>
      <w:r w:rsidRPr="000229DC">
        <w:rPr>
          <w:rFonts w:ascii="Palatino Linotype" w:hAnsi="Palatino Linotype" w:cs="Arial"/>
          <w:i/>
          <w:spacing w:val="-6"/>
          <w:sz w:val="22"/>
          <w:szCs w:val="22"/>
          <w:lang w:eastAsia="es-MX"/>
        </w:rPr>
        <w:t>“</w:t>
      </w:r>
      <w:r w:rsidR="008E6DFB" w:rsidRPr="000229DC">
        <w:rPr>
          <w:rFonts w:ascii="Palatino Linotype" w:hAnsi="Palatino Linotype" w:cs="Arial"/>
          <w:i/>
          <w:spacing w:val="-6"/>
          <w:sz w:val="22"/>
          <w:szCs w:val="22"/>
          <w:lang w:eastAsia="es-MX"/>
        </w:rPr>
        <w:t xml:space="preserve">Señala que la Información es reservada por ley, siendo que no es cierto. </w:t>
      </w:r>
      <w:r w:rsidR="00A30EA4" w:rsidRPr="000229DC">
        <w:rPr>
          <w:rFonts w:ascii="Palatino Linotype" w:hAnsi="Palatino Linotype" w:cs="Arial"/>
          <w:i/>
          <w:spacing w:val="-6"/>
          <w:sz w:val="22"/>
          <w:szCs w:val="22"/>
          <w:lang w:eastAsia="es-MX"/>
        </w:rPr>
        <w:t>“</w:t>
      </w:r>
      <w:r w:rsidR="00A6548D" w:rsidRPr="000229DC">
        <w:rPr>
          <w:rFonts w:ascii="Palatino Linotype" w:hAnsi="Palatino Linotype" w:cs="Arial"/>
          <w:i/>
          <w:spacing w:val="-6"/>
          <w:sz w:val="22"/>
          <w:szCs w:val="22"/>
          <w:lang w:eastAsia="es-MX"/>
        </w:rPr>
        <w:t xml:space="preserve"> </w:t>
      </w:r>
      <w:r w:rsidR="00A30EA4" w:rsidRPr="000229DC">
        <w:rPr>
          <w:rFonts w:ascii="Palatino Linotype" w:hAnsi="Palatino Linotype" w:cs="Arial"/>
          <w:i/>
          <w:spacing w:val="-6"/>
          <w:sz w:val="22"/>
          <w:szCs w:val="22"/>
          <w:lang w:eastAsia="es-MX"/>
        </w:rPr>
        <w:t>(</w:t>
      </w:r>
      <w:r w:rsidR="008E6DFB" w:rsidRPr="000229DC">
        <w:rPr>
          <w:rFonts w:ascii="Palatino Linotype" w:hAnsi="Palatino Linotype" w:cs="Arial"/>
          <w:i/>
          <w:spacing w:val="-6"/>
          <w:sz w:val="22"/>
          <w:szCs w:val="22"/>
          <w:lang w:eastAsia="es-MX"/>
        </w:rPr>
        <w:t>Sic</w:t>
      </w:r>
      <w:r w:rsidR="00460F6A" w:rsidRPr="000229DC">
        <w:rPr>
          <w:rFonts w:ascii="Palatino Linotype" w:hAnsi="Palatino Linotype" w:cs="Arial"/>
          <w:i/>
          <w:spacing w:val="-6"/>
          <w:sz w:val="22"/>
          <w:szCs w:val="22"/>
          <w:lang w:eastAsia="es-MX"/>
        </w:rPr>
        <w:t>)</w:t>
      </w:r>
    </w:p>
    <w:p w:rsidR="00B51F55" w:rsidRPr="000229DC" w:rsidRDefault="008E6DFB"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t>I</w:t>
      </w:r>
      <w:r w:rsidR="00AF6FAA" w:rsidRPr="000229DC">
        <w:rPr>
          <w:rFonts w:ascii="Palatino Linotype" w:hAnsi="Palatino Linotype" w:cs="Arial"/>
          <w:b/>
          <w:sz w:val="28"/>
          <w:szCs w:val="28"/>
        </w:rPr>
        <w:t>V.</w:t>
      </w:r>
      <w:r w:rsidR="00AF6FAA" w:rsidRPr="000229DC">
        <w:rPr>
          <w:rFonts w:ascii="Palatino Linotype" w:hAnsi="Palatino Linotype" w:cs="Arial"/>
          <w:b/>
        </w:rPr>
        <w:t xml:space="preserve"> </w:t>
      </w:r>
      <w:r w:rsidR="00392DDD" w:rsidRPr="000229DC">
        <w:rPr>
          <w:rFonts w:ascii="Palatino Linotype" w:hAnsi="Palatino Linotype" w:cs="Arial"/>
        </w:rPr>
        <w:t xml:space="preserve">El </w:t>
      </w:r>
      <w:r w:rsidRPr="000229DC">
        <w:rPr>
          <w:rFonts w:ascii="Palatino Linotype" w:hAnsi="Palatino Linotype" w:cs="Arial"/>
        </w:rPr>
        <w:t>veintisiete de septiembre de dos mil dieciocho</w:t>
      </w:r>
      <w:r w:rsidR="003B0E36" w:rsidRPr="000229DC">
        <w:rPr>
          <w:rFonts w:ascii="Palatino Linotype" w:hAnsi="Palatino Linotype" w:cs="Arial"/>
        </w:rPr>
        <w:t>,</w:t>
      </w:r>
      <w:r w:rsidR="00392DDD" w:rsidRPr="000229DC">
        <w:rPr>
          <w:rFonts w:ascii="Palatino Linotype" w:hAnsi="Palatino Linotype" w:cs="Arial"/>
        </w:rPr>
        <w:t xml:space="preserve"> e</w:t>
      </w:r>
      <w:r w:rsidR="00120ADA" w:rsidRPr="000229DC">
        <w:rPr>
          <w:rFonts w:ascii="Palatino Linotype" w:hAnsi="Palatino Linotype" w:cs="Arial"/>
        </w:rPr>
        <w:t xml:space="preserve">l </w:t>
      </w:r>
      <w:r w:rsidR="00B51F55" w:rsidRPr="000229DC">
        <w:rPr>
          <w:rFonts w:ascii="Palatino Linotype" w:hAnsi="Palatino Linotype" w:cs="Arial"/>
        </w:rPr>
        <w:t>recurso</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hAnsi="Palatino Linotype" w:cs="Arial"/>
        </w:rPr>
        <w:t>que</w:t>
      </w:r>
      <w:r w:rsidR="001F6EC4" w:rsidRPr="000229DC">
        <w:rPr>
          <w:rFonts w:ascii="Palatino Linotype" w:hAnsi="Palatino Linotype" w:cs="Arial"/>
        </w:rPr>
        <w:t xml:space="preserve"> </w:t>
      </w:r>
      <w:r w:rsidR="00B51F55" w:rsidRPr="000229DC">
        <w:rPr>
          <w:rFonts w:ascii="Palatino Linotype" w:hAnsi="Palatino Linotype" w:cs="Arial"/>
        </w:rPr>
        <w:t>se</w:t>
      </w:r>
      <w:r w:rsidR="001F6EC4" w:rsidRPr="000229DC">
        <w:rPr>
          <w:rFonts w:ascii="Palatino Linotype" w:hAnsi="Palatino Linotype" w:cs="Arial"/>
        </w:rPr>
        <w:t xml:space="preserve"> </w:t>
      </w:r>
      <w:r w:rsidR="00B51F55" w:rsidRPr="000229DC">
        <w:rPr>
          <w:rFonts w:ascii="Palatino Linotype" w:hAnsi="Palatino Linotype" w:cs="Arial"/>
        </w:rPr>
        <w:t>trata</w:t>
      </w:r>
      <w:r w:rsidR="001F6EC4" w:rsidRPr="000229DC">
        <w:rPr>
          <w:rFonts w:ascii="Palatino Linotype" w:hAnsi="Palatino Linotype" w:cs="Arial"/>
        </w:rPr>
        <w:t xml:space="preserve"> </w:t>
      </w:r>
      <w:r w:rsidR="00B51F55" w:rsidRPr="000229DC">
        <w:rPr>
          <w:rFonts w:ascii="Palatino Linotype" w:hAnsi="Palatino Linotype" w:cs="Arial"/>
        </w:rPr>
        <w:t>se</w:t>
      </w:r>
      <w:r w:rsidR="001F6EC4" w:rsidRPr="000229DC">
        <w:rPr>
          <w:rFonts w:ascii="Palatino Linotype" w:hAnsi="Palatino Linotype" w:cs="Arial"/>
        </w:rPr>
        <w:t xml:space="preserve"> </w:t>
      </w:r>
      <w:r w:rsidR="00B51F55" w:rsidRPr="000229DC">
        <w:rPr>
          <w:rFonts w:ascii="Palatino Linotype" w:hAnsi="Palatino Linotype" w:cs="Arial"/>
        </w:rPr>
        <w:t>envi</w:t>
      </w:r>
      <w:r w:rsidR="00943778" w:rsidRPr="000229DC">
        <w:rPr>
          <w:rFonts w:ascii="Palatino Linotype" w:hAnsi="Palatino Linotype" w:cs="Arial"/>
        </w:rPr>
        <w:t>ó</w:t>
      </w:r>
      <w:r w:rsidR="001F6EC4" w:rsidRPr="000229DC">
        <w:rPr>
          <w:rFonts w:ascii="Palatino Linotype" w:hAnsi="Palatino Linotype" w:cs="Arial"/>
        </w:rPr>
        <w:t xml:space="preserve"> </w:t>
      </w:r>
      <w:r w:rsidR="00B51F55" w:rsidRPr="000229DC">
        <w:rPr>
          <w:rFonts w:ascii="Palatino Linotype" w:hAnsi="Palatino Linotype" w:cs="Arial"/>
        </w:rPr>
        <w:t>electrónicamente</w:t>
      </w:r>
      <w:r w:rsidR="001F6EC4" w:rsidRPr="000229DC">
        <w:rPr>
          <w:rFonts w:ascii="Palatino Linotype" w:hAnsi="Palatino Linotype" w:cs="Arial"/>
        </w:rPr>
        <w:t xml:space="preserve"> </w:t>
      </w:r>
      <w:r w:rsidR="00B51F55" w:rsidRPr="000229DC">
        <w:rPr>
          <w:rFonts w:ascii="Palatino Linotype" w:hAnsi="Palatino Linotype" w:cs="Arial"/>
        </w:rPr>
        <w:t>al</w:t>
      </w:r>
      <w:r w:rsidR="001F6EC4" w:rsidRPr="000229DC">
        <w:rPr>
          <w:rFonts w:ascii="Palatino Linotype" w:hAnsi="Palatino Linotype" w:cs="Arial"/>
        </w:rPr>
        <w:t xml:space="preserve"> </w:t>
      </w:r>
      <w:r w:rsidR="00B51F55" w:rsidRPr="000229DC">
        <w:rPr>
          <w:rFonts w:ascii="Palatino Linotype" w:hAnsi="Palatino Linotype" w:cs="Arial"/>
        </w:rPr>
        <w:t>Instituto</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eastAsia="Arial Unicode MS" w:hAnsi="Palatino Linotype" w:cs="Arial"/>
        </w:rPr>
        <w:t>Transparencia</w:t>
      </w:r>
      <w:r w:rsidR="00B51F55" w:rsidRPr="000229DC">
        <w:rPr>
          <w:rFonts w:ascii="Palatino Linotype" w:hAnsi="Palatino Linotype" w:cs="Arial"/>
        </w:rPr>
        <w:t>,</w:t>
      </w:r>
      <w:r w:rsidR="001F6EC4" w:rsidRPr="000229DC">
        <w:rPr>
          <w:rFonts w:ascii="Palatino Linotype" w:hAnsi="Palatino Linotype" w:cs="Arial"/>
        </w:rPr>
        <w:t xml:space="preserve"> </w:t>
      </w:r>
      <w:r w:rsidR="00B51F55" w:rsidRPr="000229DC">
        <w:rPr>
          <w:rFonts w:ascii="Palatino Linotype" w:hAnsi="Palatino Linotype" w:cs="Arial"/>
        </w:rPr>
        <w:t>Acceso</w:t>
      </w:r>
      <w:r w:rsidR="001F6EC4" w:rsidRPr="000229DC">
        <w:rPr>
          <w:rFonts w:ascii="Palatino Linotype" w:hAnsi="Palatino Linotype" w:cs="Arial"/>
        </w:rPr>
        <w:t xml:space="preserve"> </w:t>
      </w:r>
      <w:r w:rsidR="00B51F55" w:rsidRPr="000229DC">
        <w:rPr>
          <w:rFonts w:ascii="Palatino Linotype" w:hAnsi="Palatino Linotype" w:cs="Arial"/>
        </w:rPr>
        <w:t>a</w:t>
      </w:r>
      <w:r w:rsidR="001F6EC4" w:rsidRPr="000229DC">
        <w:rPr>
          <w:rFonts w:ascii="Palatino Linotype" w:hAnsi="Palatino Linotype" w:cs="Arial"/>
        </w:rPr>
        <w:t xml:space="preserve"> </w:t>
      </w:r>
      <w:r w:rsidR="00B51F55" w:rsidRPr="000229DC">
        <w:rPr>
          <w:rFonts w:ascii="Palatino Linotype" w:hAnsi="Palatino Linotype" w:cs="Arial"/>
        </w:rPr>
        <w:t>la</w:t>
      </w:r>
      <w:r w:rsidR="001F6EC4" w:rsidRPr="000229DC">
        <w:rPr>
          <w:rFonts w:ascii="Palatino Linotype" w:hAnsi="Palatino Linotype" w:cs="Arial"/>
        </w:rPr>
        <w:t xml:space="preserve"> </w:t>
      </w:r>
      <w:r w:rsidR="00B51F55" w:rsidRPr="000229DC">
        <w:rPr>
          <w:rFonts w:ascii="Palatino Linotype" w:hAnsi="Palatino Linotype" w:cs="Arial"/>
        </w:rPr>
        <w:t>Información</w:t>
      </w:r>
      <w:r w:rsidR="001F6EC4" w:rsidRPr="000229DC">
        <w:rPr>
          <w:rFonts w:ascii="Palatino Linotype" w:hAnsi="Palatino Linotype" w:cs="Arial"/>
        </w:rPr>
        <w:t xml:space="preserve"> </w:t>
      </w:r>
      <w:r w:rsidR="00B51F55" w:rsidRPr="000229DC">
        <w:rPr>
          <w:rFonts w:ascii="Palatino Linotype" w:hAnsi="Palatino Linotype" w:cs="Arial"/>
        </w:rPr>
        <w:t>Pública</w:t>
      </w:r>
      <w:r w:rsidR="001F6EC4" w:rsidRPr="000229DC">
        <w:rPr>
          <w:rFonts w:ascii="Palatino Linotype" w:hAnsi="Palatino Linotype" w:cs="Arial"/>
        </w:rPr>
        <w:t xml:space="preserve"> </w:t>
      </w:r>
      <w:r w:rsidR="00B51F55" w:rsidRPr="000229DC">
        <w:rPr>
          <w:rFonts w:ascii="Palatino Linotype" w:hAnsi="Palatino Linotype" w:cs="Arial"/>
        </w:rPr>
        <w:lastRenderedPageBreak/>
        <w:t>y</w:t>
      </w:r>
      <w:r w:rsidR="001F6EC4" w:rsidRPr="000229DC">
        <w:rPr>
          <w:rFonts w:ascii="Palatino Linotype" w:hAnsi="Palatino Linotype" w:cs="Arial"/>
        </w:rPr>
        <w:t xml:space="preserve"> </w:t>
      </w:r>
      <w:r w:rsidR="00B51F55" w:rsidRPr="000229DC">
        <w:rPr>
          <w:rFonts w:ascii="Palatino Linotype" w:hAnsi="Palatino Linotype" w:cs="Arial"/>
        </w:rPr>
        <w:t>Protección</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hAnsi="Palatino Linotype" w:cs="Arial"/>
        </w:rPr>
        <w:t>Datos</w:t>
      </w:r>
      <w:r w:rsidR="001F6EC4" w:rsidRPr="000229DC">
        <w:rPr>
          <w:rFonts w:ascii="Palatino Linotype" w:hAnsi="Palatino Linotype" w:cs="Arial"/>
        </w:rPr>
        <w:t xml:space="preserve"> </w:t>
      </w:r>
      <w:r w:rsidR="00B51F55" w:rsidRPr="000229DC">
        <w:rPr>
          <w:rFonts w:ascii="Palatino Linotype" w:hAnsi="Palatino Linotype" w:cs="Arial"/>
        </w:rPr>
        <w:t>Personales</w:t>
      </w:r>
      <w:r w:rsidR="001F6EC4" w:rsidRPr="000229DC">
        <w:rPr>
          <w:rFonts w:ascii="Palatino Linotype" w:hAnsi="Palatino Linotype" w:cs="Arial"/>
        </w:rPr>
        <w:t xml:space="preserve"> </w:t>
      </w:r>
      <w:r w:rsidR="00B51F55" w:rsidRPr="000229DC">
        <w:rPr>
          <w:rFonts w:ascii="Palatino Linotype" w:hAnsi="Palatino Linotype" w:cs="Arial"/>
        </w:rPr>
        <w:t>del</w:t>
      </w:r>
      <w:r w:rsidR="001F6EC4" w:rsidRPr="000229DC">
        <w:rPr>
          <w:rFonts w:ascii="Palatino Linotype" w:hAnsi="Palatino Linotype" w:cs="Arial"/>
        </w:rPr>
        <w:t xml:space="preserve"> </w:t>
      </w:r>
      <w:r w:rsidR="00B51F55" w:rsidRPr="000229DC">
        <w:rPr>
          <w:rFonts w:ascii="Palatino Linotype" w:hAnsi="Palatino Linotype" w:cs="Arial"/>
        </w:rPr>
        <w:t>Estado</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hAnsi="Palatino Linotype" w:cs="Arial"/>
        </w:rPr>
        <w:t>México</w:t>
      </w:r>
      <w:r w:rsidR="001F6EC4" w:rsidRPr="000229DC">
        <w:rPr>
          <w:rFonts w:ascii="Palatino Linotype" w:hAnsi="Palatino Linotype" w:cs="Arial"/>
        </w:rPr>
        <w:t xml:space="preserve"> </w:t>
      </w:r>
      <w:r w:rsidR="00B51F55" w:rsidRPr="000229DC">
        <w:rPr>
          <w:rFonts w:ascii="Palatino Linotype" w:hAnsi="Palatino Linotype" w:cs="Arial"/>
        </w:rPr>
        <w:t>y</w:t>
      </w:r>
      <w:r w:rsidR="001F6EC4" w:rsidRPr="000229DC">
        <w:rPr>
          <w:rFonts w:ascii="Palatino Linotype" w:hAnsi="Palatino Linotype" w:cs="Arial"/>
        </w:rPr>
        <w:t xml:space="preserve"> </w:t>
      </w:r>
      <w:r w:rsidR="00B51F55" w:rsidRPr="000229DC">
        <w:rPr>
          <w:rFonts w:ascii="Palatino Linotype" w:hAnsi="Palatino Linotype" w:cs="Arial"/>
        </w:rPr>
        <w:t>Municipios</w:t>
      </w:r>
      <w:r w:rsidR="001F6EC4" w:rsidRPr="000229DC">
        <w:rPr>
          <w:rFonts w:ascii="Palatino Linotype" w:hAnsi="Palatino Linotype" w:cs="Arial"/>
        </w:rPr>
        <w:t xml:space="preserve"> </w:t>
      </w:r>
      <w:r w:rsidR="00B51F55" w:rsidRPr="000229DC">
        <w:rPr>
          <w:rFonts w:ascii="Palatino Linotype" w:hAnsi="Palatino Linotype" w:cs="Arial"/>
        </w:rPr>
        <w:t>y</w:t>
      </w:r>
      <w:r w:rsidR="001F6EC4" w:rsidRPr="000229DC">
        <w:rPr>
          <w:rFonts w:ascii="Palatino Linotype" w:hAnsi="Palatino Linotype" w:cs="Arial"/>
        </w:rPr>
        <w:t xml:space="preserve"> </w:t>
      </w:r>
      <w:r w:rsidR="00B51F55" w:rsidRPr="000229DC">
        <w:rPr>
          <w:rFonts w:ascii="Palatino Linotype" w:hAnsi="Palatino Linotype" w:cs="Arial"/>
        </w:rPr>
        <w:t>con</w:t>
      </w:r>
      <w:r w:rsidR="001F6EC4" w:rsidRPr="000229DC">
        <w:rPr>
          <w:rFonts w:ascii="Palatino Linotype" w:hAnsi="Palatino Linotype" w:cs="Arial"/>
        </w:rPr>
        <w:t xml:space="preserve"> </w:t>
      </w:r>
      <w:r w:rsidR="00B51F55" w:rsidRPr="000229DC">
        <w:rPr>
          <w:rFonts w:ascii="Palatino Linotype" w:hAnsi="Palatino Linotype" w:cs="Arial"/>
        </w:rPr>
        <w:t>fundamento</w:t>
      </w:r>
      <w:r w:rsidR="001F6EC4" w:rsidRPr="000229DC">
        <w:rPr>
          <w:rFonts w:ascii="Palatino Linotype" w:hAnsi="Palatino Linotype" w:cs="Arial"/>
        </w:rPr>
        <w:t xml:space="preserve"> </w:t>
      </w:r>
      <w:r w:rsidR="00B51F55" w:rsidRPr="000229DC">
        <w:rPr>
          <w:rFonts w:ascii="Palatino Linotype" w:hAnsi="Palatino Linotype" w:cs="Arial"/>
        </w:rPr>
        <w:t>en</w:t>
      </w:r>
      <w:r w:rsidR="001F6EC4" w:rsidRPr="000229DC">
        <w:rPr>
          <w:rFonts w:ascii="Palatino Linotype" w:hAnsi="Palatino Linotype" w:cs="Arial"/>
        </w:rPr>
        <w:t xml:space="preserve"> </w:t>
      </w:r>
      <w:r w:rsidR="00B51F55" w:rsidRPr="000229DC">
        <w:rPr>
          <w:rFonts w:ascii="Palatino Linotype" w:hAnsi="Palatino Linotype" w:cs="Arial"/>
        </w:rPr>
        <w:t>el</w:t>
      </w:r>
      <w:r w:rsidR="001F6EC4" w:rsidRPr="000229DC">
        <w:rPr>
          <w:rFonts w:ascii="Palatino Linotype" w:hAnsi="Palatino Linotype" w:cs="Arial"/>
        </w:rPr>
        <w:t xml:space="preserve"> </w:t>
      </w:r>
      <w:r w:rsidR="00B51F55" w:rsidRPr="000229DC">
        <w:rPr>
          <w:rFonts w:ascii="Palatino Linotype" w:hAnsi="Palatino Linotype" w:cs="Arial"/>
        </w:rPr>
        <w:t>artículo</w:t>
      </w:r>
      <w:r w:rsidR="001F6EC4" w:rsidRPr="000229DC">
        <w:rPr>
          <w:rFonts w:ascii="Palatino Linotype" w:hAnsi="Palatino Linotype" w:cs="Arial"/>
        </w:rPr>
        <w:t xml:space="preserve"> </w:t>
      </w:r>
      <w:r w:rsidR="00B51F55" w:rsidRPr="000229DC">
        <w:rPr>
          <w:rFonts w:ascii="Palatino Linotype" w:hAnsi="Palatino Linotype" w:cs="Arial"/>
        </w:rPr>
        <w:t>185</w:t>
      </w:r>
      <w:r w:rsidR="0081529E" w:rsidRPr="000229DC">
        <w:rPr>
          <w:rFonts w:ascii="Palatino Linotype" w:hAnsi="Palatino Linotype" w:cs="Arial"/>
        </w:rPr>
        <w:t>,</w:t>
      </w:r>
      <w:r w:rsidR="001F6EC4" w:rsidRPr="000229DC">
        <w:rPr>
          <w:rFonts w:ascii="Palatino Linotype" w:hAnsi="Palatino Linotype" w:cs="Arial"/>
        </w:rPr>
        <w:t xml:space="preserve"> </w:t>
      </w:r>
      <w:r w:rsidR="00B51F55" w:rsidRPr="000229DC">
        <w:rPr>
          <w:rFonts w:ascii="Palatino Linotype" w:hAnsi="Palatino Linotype" w:cs="Arial"/>
        </w:rPr>
        <w:t>fracción</w:t>
      </w:r>
      <w:r w:rsidR="001F6EC4" w:rsidRPr="000229DC">
        <w:rPr>
          <w:rFonts w:ascii="Palatino Linotype" w:hAnsi="Palatino Linotype" w:cs="Arial"/>
        </w:rPr>
        <w:t xml:space="preserve"> </w:t>
      </w:r>
      <w:r w:rsidR="00B51F55" w:rsidRPr="000229DC">
        <w:rPr>
          <w:rFonts w:ascii="Palatino Linotype" w:hAnsi="Palatino Linotype" w:cs="Arial"/>
        </w:rPr>
        <w:t>I</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hAnsi="Palatino Linotype" w:cs="Arial"/>
        </w:rPr>
        <w:t>la</w:t>
      </w:r>
      <w:r w:rsidR="001F6EC4" w:rsidRPr="000229DC">
        <w:rPr>
          <w:rFonts w:ascii="Palatino Linotype" w:hAnsi="Palatino Linotype" w:cs="Arial"/>
        </w:rPr>
        <w:t xml:space="preserve"> </w:t>
      </w:r>
      <w:r w:rsidR="00B51F55" w:rsidRPr="000229DC">
        <w:rPr>
          <w:rFonts w:ascii="Palatino Linotype" w:hAnsi="Palatino Linotype"/>
        </w:rPr>
        <w:t>Ley</w:t>
      </w:r>
      <w:r w:rsidR="001F6EC4" w:rsidRPr="000229DC">
        <w:rPr>
          <w:rFonts w:ascii="Palatino Linotype" w:hAnsi="Palatino Linotype"/>
        </w:rPr>
        <w:t xml:space="preserve"> </w:t>
      </w:r>
      <w:r w:rsidR="00B51F55" w:rsidRPr="000229DC">
        <w:rPr>
          <w:rFonts w:ascii="Palatino Linotype" w:hAnsi="Palatino Linotype"/>
        </w:rPr>
        <w:t>de</w:t>
      </w:r>
      <w:r w:rsidR="001F6EC4" w:rsidRPr="000229DC">
        <w:rPr>
          <w:rFonts w:ascii="Palatino Linotype" w:hAnsi="Palatino Linotype"/>
        </w:rPr>
        <w:t xml:space="preserve"> </w:t>
      </w:r>
      <w:r w:rsidR="00B51F55" w:rsidRPr="000229DC">
        <w:rPr>
          <w:rFonts w:ascii="Palatino Linotype" w:hAnsi="Palatino Linotype"/>
        </w:rPr>
        <w:t>Transparencia</w:t>
      </w:r>
      <w:r w:rsidR="001F6EC4" w:rsidRPr="000229DC">
        <w:rPr>
          <w:rFonts w:ascii="Palatino Linotype" w:hAnsi="Palatino Linotype"/>
        </w:rPr>
        <w:t xml:space="preserve"> </w:t>
      </w:r>
      <w:r w:rsidR="00B51F55" w:rsidRPr="000229DC">
        <w:rPr>
          <w:rFonts w:ascii="Palatino Linotype" w:hAnsi="Palatino Linotype"/>
        </w:rPr>
        <w:t>y</w:t>
      </w:r>
      <w:r w:rsidR="001F6EC4" w:rsidRPr="000229DC">
        <w:rPr>
          <w:rFonts w:ascii="Palatino Linotype" w:hAnsi="Palatino Linotype"/>
        </w:rPr>
        <w:t xml:space="preserve"> </w:t>
      </w:r>
      <w:r w:rsidR="00B51F55" w:rsidRPr="000229DC">
        <w:rPr>
          <w:rFonts w:ascii="Palatino Linotype" w:hAnsi="Palatino Linotype"/>
        </w:rPr>
        <w:t>Acceso</w:t>
      </w:r>
      <w:r w:rsidR="001F6EC4" w:rsidRPr="000229DC">
        <w:rPr>
          <w:rFonts w:ascii="Palatino Linotype" w:hAnsi="Palatino Linotype"/>
        </w:rPr>
        <w:t xml:space="preserve"> </w:t>
      </w:r>
      <w:r w:rsidR="00B51F55" w:rsidRPr="000229DC">
        <w:rPr>
          <w:rFonts w:ascii="Palatino Linotype" w:hAnsi="Palatino Linotype"/>
        </w:rPr>
        <w:t>a</w:t>
      </w:r>
      <w:r w:rsidR="001F6EC4" w:rsidRPr="000229DC">
        <w:rPr>
          <w:rFonts w:ascii="Palatino Linotype" w:hAnsi="Palatino Linotype"/>
        </w:rPr>
        <w:t xml:space="preserve"> </w:t>
      </w:r>
      <w:r w:rsidR="00B51F55" w:rsidRPr="000229DC">
        <w:rPr>
          <w:rFonts w:ascii="Palatino Linotype" w:hAnsi="Palatino Linotype"/>
        </w:rPr>
        <w:t>la</w:t>
      </w:r>
      <w:r w:rsidR="001F6EC4" w:rsidRPr="000229DC">
        <w:rPr>
          <w:rFonts w:ascii="Palatino Linotype" w:hAnsi="Palatino Linotype"/>
        </w:rPr>
        <w:t xml:space="preserve"> </w:t>
      </w:r>
      <w:r w:rsidR="00B51F55" w:rsidRPr="000229DC">
        <w:rPr>
          <w:rFonts w:ascii="Palatino Linotype" w:hAnsi="Palatino Linotype"/>
        </w:rPr>
        <w:t>Información</w:t>
      </w:r>
      <w:r w:rsidR="001F6EC4" w:rsidRPr="000229DC">
        <w:rPr>
          <w:rFonts w:ascii="Palatino Linotype" w:hAnsi="Palatino Linotype"/>
        </w:rPr>
        <w:t xml:space="preserve"> </w:t>
      </w:r>
      <w:r w:rsidR="00B51F55" w:rsidRPr="000229DC">
        <w:rPr>
          <w:rFonts w:ascii="Palatino Linotype" w:hAnsi="Palatino Linotype"/>
        </w:rPr>
        <w:t>Pública</w:t>
      </w:r>
      <w:r w:rsidR="001F6EC4" w:rsidRPr="000229DC">
        <w:rPr>
          <w:rFonts w:ascii="Palatino Linotype" w:hAnsi="Palatino Linotype"/>
        </w:rPr>
        <w:t xml:space="preserve"> </w:t>
      </w:r>
      <w:r w:rsidR="00B51F55" w:rsidRPr="000229DC">
        <w:rPr>
          <w:rFonts w:ascii="Palatino Linotype" w:hAnsi="Palatino Linotype"/>
        </w:rPr>
        <w:t>del</w:t>
      </w:r>
      <w:r w:rsidR="001F6EC4" w:rsidRPr="000229DC">
        <w:rPr>
          <w:rFonts w:ascii="Palatino Linotype" w:hAnsi="Palatino Linotype"/>
        </w:rPr>
        <w:t xml:space="preserve"> </w:t>
      </w:r>
      <w:r w:rsidR="00B51F55" w:rsidRPr="000229DC">
        <w:rPr>
          <w:rFonts w:ascii="Palatino Linotype" w:hAnsi="Palatino Linotype"/>
        </w:rPr>
        <w:t>Estado</w:t>
      </w:r>
      <w:r w:rsidR="001F6EC4" w:rsidRPr="000229DC">
        <w:rPr>
          <w:rFonts w:ascii="Palatino Linotype" w:hAnsi="Palatino Linotype"/>
        </w:rPr>
        <w:t xml:space="preserve"> </w:t>
      </w:r>
      <w:r w:rsidR="00B51F55" w:rsidRPr="000229DC">
        <w:rPr>
          <w:rFonts w:ascii="Palatino Linotype" w:hAnsi="Palatino Linotype"/>
        </w:rPr>
        <w:t>de</w:t>
      </w:r>
      <w:r w:rsidR="001F6EC4" w:rsidRPr="000229DC">
        <w:rPr>
          <w:rFonts w:ascii="Palatino Linotype" w:hAnsi="Palatino Linotype"/>
        </w:rPr>
        <w:t xml:space="preserve"> </w:t>
      </w:r>
      <w:r w:rsidR="00B51F55" w:rsidRPr="000229DC">
        <w:rPr>
          <w:rFonts w:ascii="Palatino Linotype" w:hAnsi="Palatino Linotype"/>
        </w:rPr>
        <w:t>México</w:t>
      </w:r>
      <w:r w:rsidR="001F6EC4" w:rsidRPr="000229DC">
        <w:rPr>
          <w:rFonts w:ascii="Palatino Linotype" w:hAnsi="Palatino Linotype"/>
        </w:rPr>
        <w:t xml:space="preserve"> </w:t>
      </w:r>
      <w:r w:rsidR="00B51F55" w:rsidRPr="000229DC">
        <w:rPr>
          <w:rFonts w:ascii="Palatino Linotype" w:hAnsi="Palatino Linotype"/>
        </w:rPr>
        <w:t>y</w:t>
      </w:r>
      <w:r w:rsidR="001F6EC4" w:rsidRPr="000229DC">
        <w:rPr>
          <w:rFonts w:ascii="Palatino Linotype" w:hAnsi="Palatino Linotype"/>
        </w:rPr>
        <w:t xml:space="preserve"> </w:t>
      </w:r>
      <w:r w:rsidR="00B51F55" w:rsidRPr="000229DC">
        <w:rPr>
          <w:rFonts w:ascii="Palatino Linotype" w:hAnsi="Palatino Linotype"/>
        </w:rPr>
        <w:t>Municipios</w:t>
      </w:r>
      <w:r w:rsidR="00B51F55" w:rsidRPr="000229DC">
        <w:rPr>
          <w:rFonts w:ascii="Palatino Linotype" w:hAnsi="Palatino Linotype" w:cs="Arial"/>
        </w:rPr>
        <w:t>,</w:t>
      </w:r>
      <w:r w:rsidR="001F6EC4" w:rsidRPr="000229DC">
        <w:rPr>
          <w:rFonts w:ascii="Palatino Linotype" w:hAnsi="Palatino Linotype" w:cs="Arial"/>
        </w:rPr>
        <w:t xml:space="preserve"> </w:t>
      </w:r>
      <w:r w:rsidR="00B51F55" w:rsidRPr="000229DC">
        <w:rPr>
          <w:rFonts w:ascii="Palatino Linotype" w:hAnsi="Palatino Linotype" w:cs="Arial"/>
        </w:rPr>
        <w:t>se</w:t>
      </w:r>
      <w:r w:rsidR="001F6EC4" w:rsidRPr="000229DC">
        <w:rPr>
          <w:rFonts w:ascii="Palatino Linotype" w:hAnsi="Palatino Linotype" w:cs="Arial"/>
        </w:rPr>
        <w:t xml:space="preserve"> </w:t>
      </w:r>
      <w:r w:rsidR="00B51F55" w:rsidRPr="000229DC">
        <w:rPr>
          <w:rFonts w:ascii="Palatino Linotype" w:hAnsi="Palatino Linotype" w:cs="Arial"/>
        </w:rPr>
        <w:t>turn</w:t>
      </w:r>
      <w:r w:rsidR="00943778" w:rsidRPr="000229DC">
        <w:rPr>
          <w:rFonts w:ascii="Palatino Linotype" w:hAnsi="Palatino Linotype" w:cs="Arial"/>
        </w:rPr>
        <w:t>ó,</w:t>
      </w:r>
      <w:r w:rsidR="001F6EC4" w:rsidRPr="000229DC">
        <w:rPr>
          <w:rFonts w:ascii="Palatino Linotype" w:hAnsi="Palatino Linotype" w:cs="Arial"/>
        </w:rPr>
        <w:t xml:space="preserve"> </w:t>
      </w:r>
      <w:r w:rsidR="00B51F55" w:rsidRPr="000229DC">
        <w:rPr>
          <w:rFonts w:ascii="Palatino Linotype" w:hAnsi="Palatino Linotype" w:cs="Arial"/>
        </w:rPr>
        <w:t>a</w:t>
      </w:r>
      <w:r w:rsidR="001F6EC4" w:rsidRPr="000229DC">
        <w:rPr>
          <w:rFonts w:ascii="Palatino Linotype" w:hAnsi="Palatino Linotype" w:cs="Arial"/>
        </w:rPr>
        <w:t xml:space="preserve"> </w:t>
      </w:r>
      <w:r w:rsidR="00B51F55" w:rsidRPr="000229DC">
        <w:rPr>
          <w:rFonts w:ascii="Palatino Linotype" w:hAnsi="Palatino Linotype" w:cs="Arial"/>
        </w:rPr>
        <w:t>través</w:t>
      </w:r>
      <w:r w:rsidR="001F6EC4" w:rsidRPr="000229DC">
        <w:rPr>
          <w:rFonts w:ascii="Palatino Linotype" w:hAnsi="Palatino Linotype" w:cs="Arial"/>
        </w:rPr>
        <w:t xml:space="preserve"> </w:t>
      </w:r>
      <w:r w:rsidR="00B51F55" w:rsidRPr="000229DC">
        <w:rPr>
          <w:rFonts w:ascii="Palatino Linotype" w:hAnsi="Palatino Linotype" w:cs="Arial"/>
        </w:rPr>
        <w:t>del</w:t>
      </w:r>
      <w:r w:rsidR="001F6EC4" w:rsidRPr="000229DC">
        <w:rPr>
          <w:rFonts w:ascii="Palatino Linotype" w:eastAsia="Arial Unicode MS" w:hAnsi="Palatino Linotype" w:cs="Arial"/>
        </w:rPr>
        <w:t xml:space="preserve"> </w:t>
      </w:r>
      <w:r w:rsidR="00B51F55" w:rsidRPr="000229DC">
        <w:rPr>
          <w:rFonts w:ascii="Palatino Linotype" w:eastAsia="Arial Unicode MS" w:hAnsi="Palatino Linotype" w:cs="Arial"/>
          <w:b/>
        </w:rPr>
        <w:t>SAIMEX</w:t>
      </w:r>
      <w:r w:rsidR="00B51F55" w:rsidRPr="000229DC">
        <w:rPr>
          <w:rFonts w:ascii="Palatino Linotype" w:hAnsi="Palatino Linotype"/>
        </w:rPr>
        <w:t>,</w:t>
      </w:r>
      <w:r w:rsidR="001F6EC4" w:rsidRPr="000229DC">
        <w:rPr>
          <w:rFonts w:ascii="Palatino Linotype" w:hAnsi="Palatino Linotype"/>
        </w:rPr>
        <w:t xml:space="preserve"> </w:t>
      </w:r>
      <w:r w:rsidR="00B51F55" w:rsidRPr="000229DC">
        <w:rPr>
          <w:rFonts w:ascii="Palatino Linotype" w:hAnsi="Palatino Linotype"/>
        </w:rPr>
        <w:t>a</w:t>
      </w:r>
      <w:r w:rsidR="007E050D" w:rsidRPr="000229DC">
        <w:rPr>
          <w:rFonts w:ascii="Palatino Linotype" w:hAnsi="Palatino Linotype"/>
        </w:rPr>
        <w:t xml:space="preserve"> </w:t>
      </w:r>
      <w:r w:rsidR="00943778" w:rsidRPr="000229DC">
        <w:rPr>
          <w:rFonts w:ascii="Palatino Linotype" w:hAnsi="Palatino Linotype"/>
        </w:rPr>
        <w:t>l</w:t>
      </w:r>
      <w:r w:rsidR="007E050D" w:rsidRPr="000229DC">
        <w:rPr>
          <w:rFonts w:ascii="Palatino Linotype" w:hAnsi="Palatino Linotype"/>
        </w:rPr>
        <w:t>a</w:t>
      </w:r>
      <w:r w:rsidR="001F6EC4" w:rsidRPr="000229DC">
        <w:rPr>
          <w:rFonts w:ascii="Palatino Linotype" w:hAnsi="Palatino Linotype"/>
        </w:rPr>
        <w:t xml:space="preserve"> </w:t>
      </w:r>
      <w:r w:rsidR="00B51F55" w:rsidRPr="000229DC">
        <w:rPr>
          <w:rFonts w:ascii="Palatino Linotype" w:hAnsi="Palatino Linotype" w:cs="Arial"/>
        </w:rPr>
        <w:t>Comisionad</w:t>
      </w:r>
      <w:r w:rsidR="007E050D" w:rsidRPr="000229DC">
        <w:rPr>
          <w:rFonts w:ascii="Palatino Linotype" w:hAnsi="Palatino Linotype" w:cs="Arial"/>
        </w:rPr>
        <w:t>a</w:t>
      </w:r>
      <w:r w:rsidR="000F54D4" w:rsidRPr="000229DC">
        <w:rPr>
          <w:rFonts w:ascii="Palatino Linotype" w:hAnsi="Palatino Linotype" w:cs="Arial"/>
        </w:rPr>
        <w:t xml:space="preserve"> </w:t>
      </w:r>
      <w:r w:rsidR="007E050D" w:rsidRPr="000229DC">
        <w:rPr>
          <w:rFonts w:ascii="Palatino Linotype" w:hAnsi="Palatino Linotype" w:cs="Arial"/>
          <w:b/>
        </w:rPr>
        <w:t>EVA ABAID YAPUR</w:t>
      </w:r>
      <w:r w:rsidR="00B51F55" w:rsidRPr="000229DC">
        <w:rPr>
          <w:rFonts w:ascii="Palatino Linotype" w:hAnsi="Palatino Linotype" w:cs="Arial"/>
        </w:rPr>
        <w:t>,</w:t>
      </w:r>
      <w:r w:rsidR="001F6EC4" w:rsidRPr="000229DC">
        <w:rPr>
          <w:rFonts w:ascii="Palatino Linotype" w:hAnsi="Palatino Linotype" w:cs="Arial"/>
        </w:rPr>
        <w:t xml:space="preserve"> </w:t>
      </w:r>
      <w:r w:rsidR="00B51F55" w:rsidRPr="000229DC">
        <w:rPr>
          <w:rFonts w:ascii="Palatino Linotype" w:hAnsi="Palatino Linotype" w:cs="Arial"/>
        </w:rPr>
        <w:t>a</w:t>
      </w:r>
      <w:r w:rsidR="001F6EC4" w:rsidRPr="000229DC">
        <w:rPr>
          <w:rFonts w:ascii="Palatino Linotype" w:hAnsi="Palatino Linotype" w:cs="Arial"/>
        </w:rPr>
        <w:t xml:space="preserve"> </w:t>
      </w:r>
      <w:r w:rsidR="00B51F55" w:rsidRPr="000229DC">
        <w:rPr>
          <w:rFonts w:ascii="Palatino Linotype" w:hAnsi="Palatino Linotype" w:cs="Arial"/>
        </w:rPr>
        <w:t>efecto</w:t>
      </w:r>
      <w:r w:rsidR="001F6EC4" w:rsidRPr="000229DC">
        <w:rPr>
          <w:rFonts w:ascii="Palatino Linotype" w:hAnsi="Palatino Linotype" w:cs="Arial"/>
        </w:rPr>
        <w:t xml:space="preserve"> </w:t>
      </w:r>
      <w:r w:rsidR="00B51F55" w:rsidRPr="000229DC">
        <w:rPr>
          <w:rFonts w:ascii="Palatino Linotype" w:hAnsi="Palatino Linotype" w:cs="Arial"/>
        </w:rPr>
        <w:t>de</w:t>
      </w:r>
      <w:r w:rsidR="001F6EC4" w:rsidRPr="000229DC">
        <w:rPr>
          <w:rFonts w:ascii="Palatino Linotype" w:hAnsi="Palatino Linotype" w:cs="Arial"/>
        </w:rPr>
        <w:t xml:space="preserve"> </w:t>
      </w:r>
      <w:r w:rsidR="00B51F55" w:rsidRPr="000229DC">
        <w:rPr>
          <w:rFonts w:ascii="Palatino Linotype" w:hAnsi="Palatino Linotype" w:cs="Arial"/>
        </w:rPr>
        <w:t>que</w:t>
      </w:r>
      <w:r w:rsidR="001F6EC4" w:rsidRPr="000229DC">
        <w:rPr>
          <w:rFonts w:ascii="Palatino Linotype" w:hAnsi="Palatino Linotype" w:cs="Arial"/>
        </w:rPr>
        <w:t xml:space="preserve"> </w:t>
      </w:r>
      <w:r w:rsidR="00B51F55" w:rsidRPr="000229DC">
        <w:rPr>
          <w:rFonts w:ascii="Palatino Linotype" w:hAnsi="Palatino Linotype" w:cs="Arial"/>
        </w:rPr>
        <w:t>decretara</w:t>
      </w:r>
      <w:r w:rsidR="001F6EC4" w:rsidRPr="000229DC">
        <w:rPr>
          <w:rFonts w:ascii="Palatino Linotype" w:hAnsi="Palatino Linotype" w:cs="Arial"/>
        </w:rPr>
        <w:t xml:space="preserve"> </w:t>
      </w:r>
      <w:r w:rsidR="00B51F55" w:rsidRPr="000229DC">
        <w:rPr>
          <w:rFonts w:ascii="Palatino Linotype" w:hAnsi="Palatino Linotype" w:cs="Arial"/>
        </w:rPr>
        <w:t>su</w:t>
      </w:r>
      <w:r w:rsidR="001F6EC4" w:rsidRPr="000229DC">
        <w:rPr>
          <w:rFonts w:ascii="Palatino Linotype" w:hAnsi="Palatino Linotype" w:cs="Arial"/>
        </w:rPr>
        <w:t xml:space="preserve"> </w:t>
      </w:r>
      <w:r w:rsidR="00B51F55" w:rsidRPr="000229DC">
        <w:rPr>
          <w:rFonts w:ascii="Palatino Linotype" w:hAnsi="Palatino Linotype" w:cs="Arial"/>
        </w:rPr>
        <w:t>admisión</w:t>
      </w:r>
      <w:r w:rsidR="001F6EC4" w:rsidRPr="000229DC">
        <w:rPr>
          <w:rFonts w:ascii="Palatino Linotype" w:hAnsi="Palatino Linotype" w:cs="Arial"/>
        </w:rPr>
        <w:t xml:space="preserve"> </w:t>
      </w:r>
      <w:r w:rsidR="00B51F55" w:rsidRPr="000229DC">
        <w:rPr>
          <w:rFonts w:ascii="Palatino Linotype" w:hAnsi="Palatino Linotype" w:cs="Arial"/>
        </w:rPr>
        <w:t>o</w:t>
      </w:r>
      <w:r w:rsidR="001F6EC4" w:rsidRPr="000229DC">
        <w:rPr>
          <w:rFonts w:ascii="Palatino Linotype" w:hAnsi="Palatino Linotype" w:cs="Arial"/>
        </w:rPr>
        <w:t xml:space="preserve"> </w:t>
      </w:r>
      <w:r w:rsidR="00B51F55" w:rsidRPr="000229DC">
        <w:rPr>
          <w:rFonts w:ascii="Palatino Linotype" w:hAnsi="Palatino Linotype" w:cs="Arial"/>
        </w:rPr>
        <w:t>desechamiento.</w:t>
      </w:r>
    </w:p>
    <w:p w:rsidR="00EB14B6" w:rsidRPr="000229DC" w:rsidRDefault="00AF6FAA"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t>V.</w:t>
      </w:r>
      <w:r w:rsidRPr="000229DC">
        <w:rPr>
          <w:rFonts w:ascii="Palatino Linotype" w:hAnsi="Palatino Linotype" w:cs="Arial"/>
          <w:b/>
        </w:rPr>
        <w:t xml:space="preserve"> </w:t>
      </w:r>
      <w:r w:rsidR="00AB1847" w:rsidRPr="000229DC">
        <w:rPr>
          <w:rFonts w:ascii="Palatino Linotype" w:hAnsi="Palatino Linotype" w:cs="Arial"/>
        </w:rPr>
        <w:t>E</w:t>
      </w:r>
      <w:r w:rsidR="00567661" w:rsidRPr="000229DC">
        <w:rPr>
          <w:rFonts w:ascii="Palatino Linotype" w:hAnsi="Palatino Linotype" w:cs="Arial"/>
        </w:rPr>
        <w:t xml:space="preserve">l </w:t>
      </w:r>
      <w:r w:rsidR="008E6DFB" w:rsidRPr="000229DC">
        <w:rPr>
          <w:rFonts w:ascii="Palatino Linotype" w:hAnsi="Palatino Linotype" w:cs="Arial"/>
        </w:rPr>
        <w:t>tres de octubre</w:t>
      </w:r>
      <w:r w:rsidR="00B42AA7" w:rsidRPr="000229DC">
        <w:rPr>
          <w:rFonts w:ascii="Palatino Linotype" w:hAnsi="Palatino Linotype" w:cs="Arial"/>
        </w:rPr>
        <w:t xml:space="preserve"> de dos mil dieciocho</w:t>
      </w:r>
      <w:r w:rsidR="00AB1847" w:rsidRPr="000229DC">
        <w:rPr>
          <w:rFonts w:ascii="Palatino Linotype" w:hAnsi="Palatino Linotype" w:cs="Arial"/>
        </w:rPr>
        <w:t>,</w:t>
      </w:r>
      <w:r w:rsidR="001F6EC4" w:rsidRPr="000229DC">
        <w:rPr>
          <w:rFonts w:ascii="Palatino Linotype" w:hAnsi="Palatino Linotype" w:cs="Arial"/>
        </w:rPr>
        <w:t xml:space="preserve"> </w:t>
      </w:r>
      <w:r w:rsidR="00AB1847" w:rsidRPr="000229DC">
        <w:rPr>
          <w:rFonts w:ascii="Palatino Linotype" w:hAnsi="Palatino Linotype" w:cs="Arial"/>
        </w:rPr>
        <w:t>atento</w:t>
      </w:r>
      <w:r w:rsidR="001F6EC4" w:rsidRPr="000229DC">
        <w:rPr>
          <w:rFonts w:ascii="Palatino Linotype" w:hAnsi="Palatino Linotype" w:cs="Arial"/>
        </w:rPr>
        <w:t xml:space="preserve"> </w:t>
      </w:r>
      <w:r w:rsidR="00AB1847" w:rsidRPr="000229DC">
        <w:rPr>
          <w:rFonts w:ascii="Palatino Linotype" w:hAnsi="Palatino Linotype" w:cs="Arial"/>
        </w:rPr>
        <w:t>a</w:t>
      </w:r>
      <w:r w:rsidR="001F6EC4" w:rsidRPr="000229DC">
        <w:rPr>
          <w:rFonts w:ascii="Palatino Linotype" w:hAnsi="Palatino Linotype" w:cs="Arial"/>
        </w:rPr>
        <w:t xml:space="preserve"> </w:t>
      </w:r>
      <w:r w:rsidR="00AB1847" w:rsidRPr="000229DC">
        <w:rPr>
          <w:rFonts w:ascii="Palatino Linotype" w:hAnsi="Palatino Linotype" w:cs="Arial"/>
        </w:rPr>
        <w:t>lo</w:t>
      </w:r>
      <w:r w:rsidR="001F6EC4" w:rsidRPr="000229DC">
        <w:rPr>
          <w:rFonts w:ascii="Palatino Linotype" w:hAnsi="Palatino Linotype" w:cs="Arial"/>
        </w:rPr>
        <w:t xml:space="preserve"> </w:t>
      </w:r>
      <w:r w:rsidR="00AB1847" w:rsidRPr="000229DC">
        <w:rPr>
          <w:rFonts w:ascii="Palatino Linotype" w:hAnsi="Palatino Linotype" w:cs="Arial"/>
        </w:rPr>
        <w:t>dispuesto</w:t>
      </w:r>
      <w:r w:rsidR="001F6EC4" w:rsidRPr="000229DC">
        <w:rPr>
          <w:rFonts w:ascii="Palatino Linotype" w:hAnsi="Palatino Linotype" w:cs="Arial"/>
        </w:rPr>
        <w:t xml:space="preserve"> </w:t>
      </w:r>
      <w:r w:rsidR="00AB1847" w:rsidRPr="000229DC">
        <w:rPr>
          <w:rFonts w:ascii="Palatino Linotype" w:hAnsi="Palatino Linotype" w:cs="Arial"/>
        </w:rPr>
        <w:t>en</w:t>
      </w:r>
      <w:r w:rsidR="001F6EC4" w:rsidRPr="000229DC">
        <w:rPr>
          <w:rFonts w:ascii="Palatino Linotype" w:hAnsi="Palatino Linotype" w:cs="Arial"/>
        </w:rPr>
        <w:t xml:space="preserve"> </w:t>
      </w:r>
      <w:r w:rsidR="00AB1847" w:rsidRPr="000229DC">
        <w:rPr>
          <w:rFonts w:ascii="Palatino Linotype" w:hAnsi="Palatino Linotype" w:cs="Arial"/>
        </w:rPr>
        <w:t>el</w:t>
      </w:r>
      <w:r w:rsidR="001F6EC4" w:rsidRPr="000229DC">
        <w:rPr>
          <w:rFonts w:ascii="Palatino Linotype" w:hAnsi="Palatino Linotype" w:cs="Arial"/>
        </w:rPr>
        <w:t xml:space="preserve"> </w:t>
      </w:r>
      <w:r w:rsidR="00AB1847" w:rsidRPr="000229DC">
        <w:rPr>
          <w:rFonts w:ascii="Palatino Linotype" w:hAnsi="Palatino Linotype" w:cs="Arial"/>
        </w:rPr>
        <w:t>artículo</w:t>
      </w:r>
      <w:r w:rsidR="001F6EC4" w:rsidRPr="000229DC">
        <w:rPr>
          <w:rFonts w:ascii="Palatino Linotype" w:hAnsi="Palatino Linotype" w:cs="Arial"/>
        </w:rPr>
        <w:t xml:space="preserve"> </w:t>
      </w:r>
      <w:r w:rsidR="00AB1847" w:rsidRPr="000229DC">
        <w:rPr>
          <w:rFonts w:ascii="Palatino Linotype" w:hAnsi="Palatino Linotype" w:cs="Arial"/>
        </w:rPr>
        <w:t>185</w:t>
      </w:r>
      <w:r w:rsidR="001F6EC4" w:rsidRPr="000229DC">
        <w:rPr>
          <w:rFonts w:ascii="Palatino Linotype" w:hAnsi="Palatino Linotype" w:cs="Arial"/>
        </w:rPr>
        <w:t xml:space="preserve"> </w:t>
      </w:r>
      <w:r w:rsidR="00AB1847" w:rsidRPr="000229DC">
        <w:rPr>
          <w:rFonts w:ascii="Palatino Linotype" w:hAnsi="Palatino Linotype" w:cs="Arial"/>
        </w:rPr>
        <w:t>fracciones</w:t>
      </w:r>
      <w:r w:rsidR="001F6EC4" w:rsidRPr="000229DC">
        <w:rPr>
          <w:rFonts w:ascii="Palatino Linotype" w:hAnsi="Palatino Linotype" w:cs="Arial"/>
        </w:rPr>
        <w:t xml:space="preserve"> </w:t>
      </w:r>
      <w:r w:rsidR="00AB1847" w:rsidRPr="000229DC">
        <w:rPr>
          <w:rFonts w:ascii="Palatino Linotype" w:hAnsi="Palatino Linotype" w:cs="Arial"/>
        </w:rPr>
        <w:t>I,</w:t>
      </w:r>
      <w:r w:rsidR="001F6EC4" w:rsidRPr="000229DC">
        <w:rPr>
          <w:rFonts w:ascii="Palatino Linotype" w:hAnsi="Palatino Linotype" w:cs="Arial"/>
        </w:rPr>
        <w:t xml:space="preserve"> </w:t>
      </w:r>
      <w:r w:rsidR="00AB1847" w:rsidRPr="000229DC">
        <w:rPr>
          <w:rFonts w:ascii="Palatino Linotype" w:hAnsi="Palatino Linotype" w:cs="Arial"/>
        </w:rPr>
        <w:t>II</w:t>
      </w:r>
      <w:r w:rsidR="001F6EC4" w:rsidRPr="000229DC">
        <w:rPr>
          <w:rFonts w:ascii="Palatino Linotype" w:hAnsi="Palatino Linotype" w:cs="Arial"/>
        </w:rPr>
        <w:t xml:space="preserve"> </w:t>
      </w:r>
      <w:r w:rsidR="00AB1847" w:rsidRPr="000229DC">
        <w:rPr>
          <w:rFonts w:ascii="Palatino Linotype" w:hAnsi="Palatino Linotype" w:cs="Arial"/>
        </w:rPr>
        <w:t>y</w:t>
      </w:r>
      <w:r w:rsidR="001F6EC4" w:rsidRPr="000229DC">
        <w:rPr>
          <w:rFonts w:ascii="Palatino Linotype" w:hAnsi="Palatino Linotype" w:cs="Arial"/>
        </w:rPr>
        <w:t xml:space="preserve"> </w:t>
      </w:r>
      <w:r w:rsidR="00AB1847" w:rsidRPr="000229DC">
        <w:rPr>
          <w:rFonts w:ascii="Palatino Linotype" w:hAnsi="Palatino Linotype" w:cs="Arial"/>
        </w:rPr>
        <w:t>IV</w:t>
      </w:r>
      <w:r w:rsidR="001F6EC4" w:rsidRPr="000229DC">
        <w:rPr>
          <w:rFonts w:ascii="Palatino Linotype" w:hAnsi="Palatino Linotype" w:cs="Arial"/>
        </w:rPr>
        <w:t xml:space="preserve"> </w:t>
      </w:r>
      <w:r w:rsidR="00AB1847" w:rsidRPr="000229DC">
        <w:rPr>
          <w:rFonts w:ascii="Palatino Linotype" w:hAnsi="Palatino Linotype" w:cs="Arial"/>
        </w:rPr>
        <w:t>de</w:t>
      </w:r>
      <w:r w:rsidR="001F6EC4" w:rsidRPr="000229DC">
        <w:rPr>
          <w:rFonts w:ascii="Palatino Linotype" w:hAnsi="Palatino Linotype" w:cs="Arial"/>
        </w:rPr>
        <w:t xml:space="preserve"> </w:t>
      </w:r>
      <w:r w:rsidR="00AB1847" w:rsidRPr="000229DC">
        <w:rPr>
          <w:rFonts w:ascii="Palatino Linotype" w:hAnsi="Palatino Linotype" w:cs="Arial"/>
        </w:rPr>
        <w:t>la</w:t>
      </w:r>
      <w:r w:rsidR="001F6EC4" w:rsidRPr="000229DC">
        <w:rPr>
          <w:rFonts w:ascii="Palatino Linotype" w:hAnsi="Palatino Linotype" w:cs="Arial"/>
        </w:rPr>
        <w:t xml:space="preserve"> </w:t>
      </w:r>
      <w:r w:rsidR="00AB1847" w:rsidRPr="000229DC">
        <w:rPr>
          <w:rFonts w:ascii="Palatino Linotype" w:hAnsi="Palatino Linotype"/>
        </w:rPr>
        <w:t>Ley</w:t>
      </w:r>
      <w:r w:rsidR="001F6EC4" w:rsidRPr="000229DC">
        <w:rPr>
          <w:rFonts w:ascii="Palatino Linotype" w:hAnsi="Palatino Linotype"/>
        </w:rPr>
        <w:t xml:space="preserve"> </w:t>
      </w:r>
      <w:r w:rsidR="00AB1847" w:rsidRPr="000229DC">
        <w:rPr>
          <w:rFonts w:ascii="Palatino Linotype" w:hAnsi="Palatino Linotype"/>
        </w:rPr>
        <w:t>de</w:t>
      </w:r>
      <w:r w:rsidR="001F6EC4" w:rsidRPr="000229DC">
        <w:rPr>
          <w:rFonts w:ascii="Palatino Linotype" w:hAnsi="Palatino Linotype"/>
        </w:rPr>
        <w:t xml:space="preserve"> </w:t>
      </w:r>
      <w:r w:rsidR="00AB1847" w:rsidRPr="000229DC">
        <w:rPr>
          <w:rFonts w:ascii="Palatino Linotype" w:hAnsi="Palatino Linotype"/>
        </w:rPr>
        <w:t>Transparencia</w:t>
      </w:r>
      <w:r w:rsidR="001F6EC4" w:rsidRPr="000229DC">
        <w:rPr>
          <w:rFonts w:ascii="Palatino Linotype" w:hAnsi="Palatino Linotype"/>
        </w:rPr>
        <w:t xml:space="preserve"> </w:t>
      </w:r>
      <w:r w:rsidR="00AB1847" w:rsidRPr="000229DC">
        <w:rPr>
          <w:rFonts w:ascii="Palatino Linotype" w:hAnsi="Palatino Linotype"/>
        </w:rPr>
        <w:t>y</w:t>
      </w:r>
      <w:r w:rsidR="001F6EC4" w:rsidRPr="000229DC">
        <w:rPr>
          <w:rFonts w:ascii="Palatino Linotype" w:hAnsi="Palatino Linotype"/>
        </w:rPr>
        <w:t xml:space="preserve"> </w:t>
      </w:r>
      <w:r w:rsidR="00AB1847" w:rsidRPr="000229DC">
        <w:rPr>
          <w:rFonts w:ascii="Palatino Linotype" w:hAnsi="Palatino Linotype"/>
        </w:rPr>
        <w:t>Acceso</w:t>
      </w:r>
      <w:r w:rsidR="001F6EC4" w:rsidRPr="000229DC">
        <w:rPr>
          <w:rFonts w:ascii="Palatino Linotype" w:hAnsi="Palatino Linotype"/>
        </w:rPr>
        <w:t xml:space="preserve"> </w:t>
      </w:r>
      <w:r w:rsidR="00AB1847" w:rsidRPr="000229DC">
        <w:rPr>
          <w:rFonts w:ascii="Palatino Linotype" w:hAnsi="Palatino Linotype"/>
        </w:rPr>
        <w:t>a</w:t>
      </w:r>
      <w:r w:rsidR="001F6EC4" w:rsidRPr="000229DC">
        <w:rPr>
          <w:rFonts w:ascii="Palatino Linotype" w:hAnsi="Palatino Linotype"/>
        </w:rPr>
        <w:t xml:space="preserve"> </w:t>
      </w:r>
      <w:r w:rsidR="00AB1847" w:rsidRPr="000229DC">
        <w:rPr>
          <w:rFonts w:ascii="Palatino Linotype" w:hAnsi="Palatino Linotype"/>
        </w:rPr>
        <w:t>la</w:t>
      </w:r>
      <w:r w:rsidR="001F6EC4" w:rsidRPr="000229DC">
        <w:rPr>
          <w:rFonts w:ascii="Palatino Linotype" w:hAnsi="Palatino Linotype"/>
        </w:rPr>
        <w:t xml:space="preserve"> </w:t>
      </w:r>
      <w:r w:rsidR="00AB1847" w:rsidRPr="000229DC">
        <w:rPr>
          <w:rFonts w:ascii="Palatino Linotype" w:hAnsi="Palatino Linotype"/>
        </w:rPr>
        <w:t>Información</w:t>
      </w:r>
      <w:r w:rsidR="001F6EC4" w:rsidRPr="000229DC">
        <w:rPr>
          <w:rFonts w:ascii="Palatino Linotype" w:hAnsi="Palatino Linotype"/>
        </w:rPr>
        <w:t xml:space="preserve"> </w:t>
      </w:r>
      <w:r w:rsidR="00AB1847" w:rsidRPr="000229DC">
        <w:rPr>
          <w:rFonts w:ascii="Palatino Linotype" w:hAnsi="Palatino Linotype"/>
        </w:rPr>
        <w:t>Pública</w:t>
      </w:r>
      <w:r w:rsidR="001F6EC4" w:rsidRPr="000229DC">
        <w:rPr>
          <w:rFonts w:ascii="Palatino Linotype" w:hAnsi="Palatino Linotype"/>
        </w:rPr>
        <w:t xml:space="preserve"> </w:t>
      </w:r>
      <w:r w:rsidR="00AB1847" w:rsidRPr="000229DC">
        <w:rPr>
          <w:rFonts w:ascii="Palatino Linotype" w:hAnsi="Palatino Linotype"/>
        </w:rPr>
        <w:t>del</w:t>
      </w:r>
      <w:r w:rsidR="001F6EC4" w:rsidRPr="000229DC">
        <w:rPr>
          <w:rFonts w:ascii="Palatino Linotype" w:hAnsi="Palatino Linotype"/>
        </w:rPr>
        <w:t xml:space="preserve"> </w:t>
      </w:r>
      <w:r w:rsidR="00AB1847" w:rsidRPr="000229DC">
        <w:rPr>
          <w:rFonts w:ascii="Palatino Linotype" w:hAnsi="Palatino Linotype"/>
        </w:rPr>
        <w:t>Estado</w:t>
      </w:r>
      <w:r w:rsidR="001F6EC4" w:rsidRPr="000229DC">
        <w:rPr>
          <w:rFonts w:ascii="Palatino Linotype" w:hAnsi="Palatino Linotype"/>
        </w:rPr>
        <w:t xml:space="preserve"> </w:t>
      </w:r>
      <w:r w:rsidR="00AB1847" w:rsidRPr="000229DC">
        <w:rPr>
          <w:rFonts w:ascii="Palatino Linotype" w:hAnsi="Palatino Linotype"/>
        </w:rPr>
        <w:t>de</w:t>
      </w:r>
      <w:r w:rsidR="001F6EC4" w:rsidRPr="000229DC">
        <w:rPr>
          <w:rFonts w:ascii="Palatino Linotype" w:hAnsi="Palatino Linotype"/>
        </w:rPr>
        <w:t xml:space="preserve"> </w:t>
      </w:r>
      <w:r w:rsidR="00AB1847" w:rsidRPr="000229DC">
        <w:rPr>
          <w:rFonts w:ascii="Palatino Linotype" w:hAnsi="Palatino Linotype"/>
        </w:rPr>
        <w:t>México</w:t>
      </w:r>
      <w:r w:rsidR="001F6EC4" w:rsidRPr="000229DC">
        <w:rPr>
          <w:rFonts w:ascii="Palatino Linotype" w:hAnsi="Palatino Linotype"/>
        </w:rPr>
        <w:t xml:space="preserve"> </w:t>
      </w:r>
      <w:r w:rsidR="00AB1847" w:rsidRPr="000229DC">
        <w:rPr>
          <w:rFonts w:ascii="Palatino Linotype" w:hAnsi="Palatino Linotype"/>
        </w:rPr>
        <w:t>y</w:t>
      </w:r>
      <w:r w:rsidR="001F6EC4" w:rsidRPr="000229DC">
        <w:rPr>
          <w:rFonts w:ascii="Palatino Linotype" w:hAnsi="Palatino Linotype"/>
        </w:rPr>
        <w:t xml:space="preserve"> </w:t>
      </w:r>
      <w:r w:rsidR="00AB1847" w:rsidRPr="000229DC">
        <w:rPr>
          <w:rFonts w:ascii="Palatino Linotype" w:hAnsi="Palatino Linotype"/>
        </w:rPr>
        <w:t>Municipios,</w:t>
      </w:r>
      <w:r w:rsidR="001F6EC4" w:rsidRPr="000229DC">
        <w:rPr>
          <w:rFonts w:ascii="Palatino Linotype" w:hAnsi="Palatino Linotype"/>
        </w:rPr>
        <w:t xml:space="preserve"> </w:t>
      </w:r>
      <w:r w:rsidR="009012A7" w:rsidRPr="000229DC">
        <w:rPr>
          <w:rFonts w:ascii="Palatino Linotype" w:hAnsi="Palatino Linotype"/>
        </w:rPr>
        <w:t>se</w:t>
      </w:r>
      <w:r w:rsidR="001F6EC4" w:rsidRPr="000229DC">
        <w:rPr>
          <w:rFonts w:ascii="Palatino Linotype" w:hAnsi="Palatino Linotype"/>
        </w:rPr>
        <w:t xml:space="preserve"> </w:t>
      </w:r>
      <w:r w:rsidR="00AB1847" w:rsidRPr="000229DC">
        <w:rPr>
          <w:rFonts w:ascii="Palatino Linotype" w:hAnsi="Palatino Linotype"/>
        </w:rPr>
        <w:t>a</w:t>
      </w:r>
      <w:r w:rsidR="00AB1847" w:rsidRPr="000229DC">
        <w:rPr>
          <w:rFonts w:ascii="Palatino Linotype" w:hAnsi="Palatino Linotype" w:cs="Arial"/>
        </w:rPr>
        <w:t>cordó</w:t>
      </w:r>
      <w:r w:rsidR="001F6EC4" w:rsidRPr="000229DC">
        <w:rPr>
          <w:rFonts w:ascii="Palatino Linotype" w:hAnsi="Palatino Linotype" w:cs="Arial"/>
        </w:rPr>
        <w:t xml:space="preserve"> </w:t>
      </w:r>
      <w:r w:rsidR="00AB1847" w:rsidRPr="000229DC">
        <w:rPr>
          <w:rFonts w:ascii="Palatino Linotype" w:hAnsi="Palatino Linotype" w:cs="Arial"/>
        </w:rPr>
        <w:t>la</w:t>
      </w:r>
      <w:r w:rsidR="001F6EC4" w:rsidRPr="000229DC">
        <w:rPr>
          <w:rFonts w:ascii="Palatino Linotype" w:hAnsi="Palatino Linotype" w:cs="Arial"/>
        </w:rPr>
        <w:t xml:space="preserve"> </w:t>
      </w:r>
      <w:r w:rsidR="00AB1847" w:rsidRPr="000229DC">
        <w:rPr>
          <w:rFonts w:ascii="Palatino Linotype" w:hAnsi="Palatino Linotype" w:cs="Arial"/>
        </w:rPr>
        <w:t>admisión</w:t>
      </w:r>
      <w:r w:rsidR="001F6EC4" w:rsidRPr="000229DC">
        <w:rPr>
          <w:rFonts w:ascii="Palatino Linotype" w:hAnsi="Palatino Linotype" w:cs="Arial"/>
        </w:rPr>
        <w:t xml:space="preserve"> </w:t>
      </w:r>
      <w:r w:rsidR="00AB1847" w:rsidRPr="000229DC">
        <w:rPr>
          <w:rFonts w:ascii="Palatino Linotype" w:hAnsi="Palatino Linotype" w:cs="Arial"/>
        </w:rPr>
        <w:t>a</w:t>
      </w:r>
      <w:r w:rsidR="001F6EC4" w:rsidRPr="000229DC">
        <w:rPr>
          <w:rFonts w:ascii="Palatino Linotype" w:hAnsi="Palatino Linotype" w:cs="Arial"/>
        </w:rPr>
        <w:t xml:space="preserve"> </w:t>
      </w:r>
      <w:r w:rsidR="00AB1847" w:rsidRPr="000229DC">
        <w:rPr>
          <w:rFonts w:ascii="Palatino Linotype" w:hAnsi="Palatino Linotype" w:cs="Arial"/>
        </w:rPr>
        <w:t>trámite</w:t>
      </w:r>
      <w:r w:rsidR="001F6EC4" w:rsidRPr="000229DC">
        <w:rPr>
          <w:rFonts w:ascii="Palatino Linotype" w:hAnsi="Palatino Linotype" w:cs="Arial"/>
        </w:rPr>
        <w:t xml:space="preserve"> </w:t>
      </w:r>
      <w:r w:rsidR="00AB1847" w:rsidRPr="000229DC">
        <w:rPr>
          <w:rFonts w:ascii="Palatino Linotype" w:hAnsi="Palatino Linotype" w:cs="Arial"/>
        </w:rPr>
        <w:t>de</w:t>
      </w:r>
      <w:r w:rsidR="00943778" w:rsidRPr="000229DC">
        <w:rPr>
          <w:rFonts w:ascii="Palatino Linotype" w:hAnsi="Palatino Linotype" w:cs="Arial"/>
        </w:rPr>
        <w:t>l</w:t>
      </w:r>
      <w:r w:rsidR="001F6EC4" w:rsidRPr="000229DC">
        <w:rPr>
          <w:rFonts w:ascii="Palatino Linotype" w:hAnsi="Palatino Linotype" w:cs="Arial"/>
        </w:rPr>
        <w:t xml:space="preserve"> </w:t>
      </w:r>
      <w:r w:rsidR="00AB1847" w:rsidRPr="000229DC">
        <w:rPr>
          <w:rFonts w:ascii="Palatino Linotype" w:hAnsi="Palatino Linotype" w:cs="Arial"/>
        </w:rPr>
        <w:t>referido</w:t>
      </w:r>
      <w:r w:rsidR="001F6EC4" w:rsidRPr="000229DC">
        <w:rPr>
          <w:rFonts w:ascii="Palatino Linotype" w:hAnsi="Palatino Linotype" w:cs="Arial"/>
        </w:rPr>
        <w:t xml:space="preserve"> </w:t>
      </w:r>
      <w:r w:rsidR="00AB1847" w:rsidRPr="000229DC">
        <w:rPr>
          <w:rFonts w:ascii="Palatino Linotype" w:hAnsi="Palatino Linotype" w:cs="Arial"/>
        </w:rPr>
        <w:t>recurso</w:t>
      </w:r>
      <w:r w:rsidR="001F6EC4" w:rsidRPr="000229DC">
        <w:rPr>
          <w:rFonts w:ascii="Palatino Linotype" w:hAnsi="Palatino Linotype" w:cs="Arial"/>
        </w:rPr>
        <w:t xml:space="preserve"> </w:t>
      </w:r>
      <w:r w:rsidR="00AB1847" w:rsidRPr="000229DC">
        <w:rPr>
          <w:rFonts w:ascii="Palatino Linotype" w:hAnsi="Palatino Linotype" w:cs="Arial"/>
        </w:rPr>
        <w:t>de</w:t>
      </w:r>
      <w:r w:rsidR="001F6EC4" w:rsidRPr="000229DC">
        <w:rPr>
          <w:rFonts w:ascii="Palatino Linotype" w:hAnsi="Palatino Linotype" w:cs="Arial"/>
        </w:rPr>
        <w:t xml:space="preserve"> </w:t>
      </w:r>
      <w:r w:rsidR="00AB1847" w:rsidRPr="000229DC">
        <w:rPr>
          <w:rFonts w:ascii="Palatino Linotype" w:hAnsi="Palatino Linotype" w:cs="Arial"/>
        </w:rPr>
        <w:t>revisión,</w:t>
      </w:r>
      <w:r w:rsidR="001F6EC4" w:rsidRPr="000229DC">
        <w:rPr>
          <w:rFonts w:ascii="Palatino Linotype" w:hAnsi="Palatino Linotype" w:cs="Arial"/>
        </w:rPr>
        <w:t xml:space="preserve"> </w:t>
      </w:r>
      <w:r w:rsidR="00AB1847" w:rsidRPr="000229DC">
        <w:rPr>
          <w:rFonts w:ascii="Palatino Linotype" w:hAnsi="Palatino Linotype" w:cs="Arial"/>
        </w:rPr>
        <w:t>así</w:t>
      </w:r>
      <w:r w:rsidR="001F6EC4" w:rsidRPr="000229DC">
        <w:rPr>
          <w:rFonts w:ascii="Palatino Linotype" w:hAnsi="Palatino Linotype" w:cs="Arial"/>
        </w:rPr>
        <w:t xml:space="preserve"> </w:t>
      </w:r>
      <w:r w:rsidR="00AB1847" w:rsidRPr="000229DC">
        <w:rPr>
          <w:rFonts w:ascii="Palatino Linotype" w:hAnsi="Palatino Linotype" w:cs="Arial"/>
        </w:rPr>
        <w:t>como</w:t>
      </w:r>
      <w:r w:rsidR="001F6EC4" w:rsidRPr="000229DC">
        <w:rPr>
          <w:rFonts w:ascii="Palatino Linotype" w:hAnsi="Palatino Linotype" w:cs="Arial"/>
        </w:rPr>
        <w:t xml:space="preserve"> </w:t>
      </w:r>
      <w:r w:rsidR="00AB1847" w:rsidRPr="000229DC">
        <w:rPr>
          <w:rFonts w:ascii="Palatino Linotype" w:hAnsi="Palatino Linotype" w:cs="Arial"/>
        </w:rPr>
        <w:t>la</w:t>
      </w:r>
      <w:r w:rsidR="001F6EC4" w:rsidRPr="000229DC">
        <w:rPr>
          <w:rFonts w:ascii="Palatino Linotype" w:hAnsi="Palatino Linotype" w:cs="Arial"/>
        </w:rPr>
        <w:t xml:space="preserve"> </w:t>
      </w:r>
      <w:r w:rsidR="00AB1847" w:rsidRPr="000229DC">
        <w:rPr>
          <w:rFonts w:ascii="Palatino Linotype" w:hAnsi="Palatino Linotype" w:cs="Arial"/>
        </w:rPr>
        <w:t>integración</w:t>
      </w:r>
      <w:r w:rsidR="001F6EC4" w:rsidRPr="000229DC">
        <w:rPr>
          <w:rFonts w:ascii="Palatino Linotype" w:hAnsi="Palatino Linotype" w:cs="Arial"/>
        </w:rPr>
        <w:t xml:space="preserve"> </w:t>
      </w:r>
      <w:r w:rsidR="00AB1847" w:rsidRPr="000229DC">
        <w:rPr>
          <w:rFonts w:ascii="Palatino Linotype" w:hAnsi="Palatino Linotype" w:cs="Arial"/>
        </w:rPr>
        <w:t>de</w:t>
      </w:r>
      <w:r w:rsidR="00943778" w:rsidRPr="000229DC">
        <w:rPr>
          <w:rFonts w:ascii="Palatino Linotype" w:hAnsi="Palatino Linotype" w:cs="Arial"/>
        </w:rPr>
        <w:t>l</w:t>
      </w:r>
      <w:r w:rsidR="001F6EC4" w:rsidRPr="000229DC">
        <w:rPr>
          <w:rFonts w:ascii="Palatino Linotype" w:hAnsi="Palatino Linotype" w:cs="Arial"/>
        </w:rPr>
        <w:t xml:space="preserve"> </w:t>
      </w:r>
      <w:r w:rsidR="00AB1847" w:rsidRPr="000229DC">
        <w:rPr>
          <w:rFonts w:ascii="Palatino Linotype" w:hAnsi="Palatino Linotype" w:cs="Arial"/>
        </w:rPr>
        <w:t>expediente</w:t>
      </w:r>
      <w:r w:rsidR="001F6EC4" w:rsidRPr="000229DC">
        <w:rPr>
          <w:rFonts w:ascii="Palatino Linotype" w:hAnsi="Palatino Linotype" w:cs="Arial"/>
        </w:rPr>
        <w:t xml:space="preserve"> </w:t>
      </w:r>
      <w:r w:rsidR="00AB1847" w:rsidRPr="000229DC">
        <w:rPr>
          <w:rFonts w:ascii="Palatino Linotype" w:hAnsi="Palatino Linotype" w:cs="Arial"/>
        </w:rPr>
        <w:t>respectivo,</w:t>
      </w:r>
      <w:r w:rsidR="001F6EC4" w:rsidRPr="000229DC">
        <w:rPr>
          <w:rFonts w:ascii="Palatino Linotype" w:hAnsi="Palatino Linotype" w:cs="Arial"/>
        </w:rPr>
        <w:t xml:space="preserve"> </w:t>
      </w:r>
      <w:r w:rsidR="00AB1847" w:rsidRPr="000229DC">
        <w:rPr>
          <w:rFonts w:ascii="Palatino Linotype" w:hAnsi="Palatino Linotype" w:cs="Arial"/>
        </w:rPr>
        <w:t>mismo</w:t>
      </w:r>
      <w:r w:rsidR="001F6EC4" w:rsidRPr="000229DC">
        <w:rPr>
          <w:rFonts w:ascii="Palatino Linotype" w:hAnsi="Palatino Linotype" w:cs="Arial"/>
        </w:rPr>
        <w:t xml:space="preserve"> </w:t>
      </w:r>
      <w:r w:rsidR="00AB1847" w:rsidRPr="000229DC">
        <w:rPr>
          <w:rFonts w:ascii="Palatino Linotype" w:hAnsi="Palatino Linotype" w:cs="Arial"/>
        </w:rPr>
        <w:t>que</w:t>
      </w:r>
      <w:r w:rsidR="001F6EC4" w:rsidRPr="000229DC">
        <w:rPr>
          <w:rFonts w:ascii="Palatino Linotype" w:hAnsi="Palatino Linotype" w:cs="Arial"/>
        </w:rPr>
        <w:t xml:space="preserve"> </w:t>
      </w:r>
      <w:r w:rsidR="00AB1847" w:rsidRPr="000229DC">
        <w:rPr>
          <w:rFonts w:ascii="Palatino Linotype" w:hAnsi="Palatino Linotype" w:cs="Arial"/>
        </w:rPr>
        <w:t>se</w:t>
      </w:r>
      <w:r w:rsidR="001F6EC4" w:rsidRPr="000229DC">
        <w:rPr>
          <w:rFonts w:ascii="Palatino Linotype" w:hAnsi="Palatino Linotype" w:cs="Arial"/>
        </w:rPr>
        <w:t xml:space="preserve"> </w:t>
      </w:r>
      <w:r w:rsidR="00AB1847" w:rsidRPr="000229DC">
        <w:rPr>
          <w:rFonts w:ascii="Palatino Linotype" w:hAnsi="Palatino Linotype" w:cs="Arial"/>
        </w:rPr>
        <w:t>pus</w:t>
      </w:r>
      <w:r w:rsidR="00943778" w:rsidRPr="000229DC">
        <w:rPr>
          <w:rFonts w:ascii="Palatino Linotype" w:hAnsi="Palatino Linotype" w:cs="Arial"/>
        </w:rPr>
        <w:t>o</w:t>
      </w:r>
      <w:r w:rsidR="001F6EC4" w:rsidRPr="000229DC">
        <w:rPr>
          <w:rFonts w:ascii="Palatino Linotype" w:hAnsi="Palatino Linotype" w:cs="Arial"/>
        </w:rPr>
        <w:t xml:space="preserve"> </w:t>
      </w:r>
      <w:r w:rsidR="00AB1847" w:rsidRPr="000229DC">
        <w:rPr>
          <w:rFonts w:ascii="Palatino Linotype" w:hAnsi="Palatino Linotype" w:cs="Arial"/>
        </w:rPr>
        <w:t>a</w:t>
      </w:r>
      <w:r w:rsidR="001F6EC4" w:rsidRPr="000229DC">
        <w:rPr>
          <w:rFonts w:ascii="Palatino Linotype" w:hAnsi="Palatino Linotype" w:cs="Arial"/>
        </w:rPr>
        <w:t xml:space="preserve"> </w:t>
      </w:r>
      <w:r w:rsidR="00AB1847" w:rsidRPr="000229DC">
        <w:rPr>
          <w:rFonts w:ascii="Palatino Linotype" w:hAnsi="Palatino Linotype" w:cs="Arial"/>
        </w:rPr>
        <w:t>disposición</w:t>
      </w:r>
      <w:r w:rsidR="001F6EC4" w:rsidRPr="000229DC">
        <w:rPr>
          <w:rFonts w:ascii="Palatino Linotype" w:hAnsi="Palatino Linotype" w:cs="Arial"/>
        </w:rPr>
        <w:t xml:space="preserve"> </w:t>
      </w:r>
      <w:r w:rsidR="00AB1847" w:rsidRPr="000229DC">
        <w:rPr>
          <w:rFonts w:ascii="Palatino Linotype" w:hAnsi="Palatino Linotype" w:cs="Arial"/>
        </w:rPr>
        <w:t>de</w:t>
      </w:r>
      <w:r w:rsidR="001F6EC4" w:rsidRPr="000229DC">
        <w:rPr>
          <w:rFonts w:ascii="Palatino Linotype" w:hAnsi="Palatino Linotype" w:cs="Arial"/>
        </w:rPr>
        <w:t xml:space="preserve"> </w:t>
      </w:r>
      <w:r w:rsidR="00AB1847" w:rsidRPr="000229DC">
        <w:rPr>
          <w:rFonts w:ascii="Palatino Linotype" w:hAnsi="Palatino Linotype" w:cs="Arial"/>
        </w:rPr>
        <w:t>las</w:t>
      </w:r>
      <w:r w:rsidR="001F6EC4" w:rsidRPr="000229DC">
        <w:rPr>
          <w:rFonts w:ascii="Palatino Linotype" w:hAnsi="Palatino Linotype" w:cs="Arial"/>
        </w:rPr>
        <w:t xml:space="preserve"> </w:t>
      </w:r>
      <w:r w:rsidR="00AB1847" w:rsidRPr="000229DC">
        <w:rPr>
          <w:rFonts w:ascii="Palatino Linotype" w:hAnsi="Palatino Linotype" w:cs="Arial"/>
        </w:rPr>
        <w:t>partes,</w:t>
      </w:r>
      <w:r w:rsidR="001F6EC4" w:rsidRPr="000229DC">
        <w:rPr>
          <w:rFonts w:ascii="Palatino Linotype" w:hAnsi="Palatino Linotype" w:cs="Arial"/>
        </w:rPr>
        <w:t xml:space="preserve"> </w:t>
      </w:r>
      <w:r w:rsidR="00AB1847" w:rsidRPr="000229DC">
        <w:rPr>
          <w:rFonts w:ascii="Palatino Linotype" w:hAnsi="Palatino Linotype" w:cs="Arial"/>
        </w:rPr>
        <w:t>para</w:t>
      </w:r>
      <w:r w:rsidR="001F6EC4" w:rsidRPr="000229DC">
        <w:rPr>
          <w:rFonts w:ascii="Palatino Linotype" w:hAnsi="Palatino Linotype" w:cs="Arial"/>
        </w:rPr>
        <w:t xml:space="preserve"> </w:t>
      </w:r>
      <w:r w:rsidR="00AB1847" w:rsidRPr="000229DC">
        <w:rPr>
          <w:rFonts w:ascii="Palatino Linotype" w:hAnsi="Palatino Linotype" w:cs="Arial"/>
        </w:rPr>
        <w:t>que</w:t>
      </w:r>
      <w:r w:rsidR="00E70A61" w:rsidRPr="000229DC">
        <w:rPr>
          <w:rFonts w:ascii="Palatino Linotype" w:hAnsi="Palatino Linotype" w:cs="Arial"/>
        </w:rPr>
        <w:t>,</w:t>
      </w:r>
      <w:r w:rsidR="001F6EC4" w:rsidRPr="000229DC">
        <w:rPr>
          <w:rFonts w:ascii="Palatino Linotype" w:hAnsi="Palatino Linotype" w:cs="Arial"/>
        </w:rPr>
        <w:t xml:space="preserve"> </w:t>
      </w:r>
      <w:r w:rsidR="00E70A61" w:rsidRPr="000229DC">
        <w:rPr>
          <w:rFonts w:ascii="Palatino Linotype" w:hAnsi="Palatino Linotype" w:cs="Arial"/>
        </w:rPr>
        <w:t>de</w:t>
      </w:r>
      <w:r w:rsidR="001F6EC4" w:rsidRPr="000229DC">
        <w:rPr>
          <w:rFonts w:ascii="Palatino Linotype" w:hAnsi="Palatino Linotype" w:cs="Arial"/>
        </w:rPr>
        <w:t xml:space="preserve"> </w:t>
      </w:r>
      <w:r w:rsidR="00E70A61" w:rsidRPr="000229DC">
        <w:rPr>
          <w:rFonts w:ascii="Palatino Linotype" w:hAnsi="Palatino Linotype" w:cs="Arial"/>
        </w:rPr>
        <w:t>considerarlo</w:t>
      </w:r>
      <w:r w:rsidR="001F6EC4" w:rsidRPr="000229DC">
        <w:rPr>
          <w:rFonts w:ascii="Palatino Linotype" w:hAnsi="Palatino Linotype" w:cs="Arial"/>
        </w:rPr>
        <w:t xml:space="preserve"> </w:t>
      </w:r>
      <w:r w:rsidR="00E70A61" w:rsidRPr="000229DC">
        <w:rPr>
          <w:rFonts w:ascii="Palatino Linotype" w:hAnsi="Palatino Linotype" w:cs="Arial"/>
        </w:rPr>
        <w:t>conveniente,</w:t>
      </w:r>
      <w:r w:rsidR="001F6EC4" w:rsidRPr="000229DC">
        <w:rPr>
          <w:rFonts w:ascii="Palatino Linotype" w:hAnsi="Palatino Linotype" w:cs="Arial"/>
        </w:rPr>
        <w:t xml:space="preserve"> </w:t>
      </w:r>
      <w:r w:rsidR="00AB1847" w:rsidRPr="000229DC">
        <w:rPr>
          <w:rFonts w:ascii="Palatino Linotype" w:hAnsi="Palatino Linotype" w:cs="Arial"/>
        </w:rPr>
        <w:t>en</w:t>
      </w:r>
      <w:r w:rsidR="001F6EC4" w:rsidRPr="000229DC">
        <w:rPr>
          <w:rFonts w:ascii="Palatino Linotype" w:hAnsi="Palatino Linotype" w:cs="Arial"/>
        </w:rPr>
        <w:t xml:space="preserve"> </w:t>
      </w:r>
      <w:r w:rsidR="00E70A61" w:rsidRPr="000229DC">
        <w:rPr>
          <w:rFonts w:ascii="Palatino Linotype" w:hAnsi="Palatino Linotype" w:cs="Arial"/>
        </w:rPr>
        <w:t>el</w:t>
      </w:r>
      <w:r w:rsidR="001F6EC4" w:rsidRPr="000229DC">
        <w:rPr>
          <w:rFonts w:ascii="Palatino Linotype" w:hAnsi="Palatino Linotype" w:cs="Arial"/>
        </w:rPr>
        <w:t xml:space="preserve"> </w:t>
      </w:r>
      <w:r w:rsidR="00AB1847" w:rsidRPr="000229DC">
        <w:rPr>
          <w:rFonts w:ascii="Palatino Linotype" w:hAnsi="Palatino Linotype" w:cs="Arial"/>
        </w:rPr>
        <w:t>plazo</w:t>
      </w:r>
      <w:r w:rsidR="001F6EC4" w:rsidRPr="000229DC">
        <w:rPr>
          <w:rFonts w:ascii="Palatino Linotype" w:hAnsi="Palatino Linotype" w:cs="Arial"/>
        </w:rPr>
        <w:t xml:space="preserve"> </w:t>
      </w:r>
      <w:r w:rsidR="00AB1847" w:rsidRPr="000229DC">
        <w:rPr>
          <w:rFonts w:ascii="Palatino Linotype" w:hAnsi="Palatino Linotype" w:cs="Arial"/>
        </w:rPr>
        <w:t>máximo</w:t>
      </w:r>
      <w:r w:rsidR="001F6EC4" w:rsidRPr="000229DC">
        <w:rPr>
          <w:rFonts w:ascii="Palatino Linotype" w:hAnsi="Palatino Linotype" w:cs="Arial"/>
        </w:rPr>
        <w:t xml:space="preserve"> </w:t>
      </w:r>
      <w:r w:rsidR="00AB1847" w:rsidRPr="000229DC">
        <w:rPr>
          <w:rFonts w:ascii="Palatino Linotype" w:hAnsi="Palatino Linotype" w:cs="Arial"/>
        </w:rPr>
        <w:t>de</w:t>
      </w:r>
      <w:r w:rsidR="001F6EC4" w:rsidRPr="000229DC">
        <w:rPr>
          <w:rFonts w:ascii="Palatino Linotype" w:hAnsi="Palatino Linotype" w:cs="Arial"/>
        </w:rPr>
        <w:t xml:space="preserve"> </w:t>
      </w:r>
      <w:r w:rsidR="00AB1847" w:rsidRPr="000229DC">
        <w:rPr>
          <w:rFonts w:ascii="Palatino Linotype" w:hAnsi="Palatino Linotype" w:cs="Arial"/>
        </w:rPr>
        <w:t>siete</w:t>
      </w:r>
      <w:r w:rsidR="001F6EC4" w:rsidRPr="000229DC">
        <w:rPr>
          <w:rFonts w:ascii="Palatino Linotype" w:hAnsi="Palatino Linotype" w:cs="Arial"/>
        </w:rPr>
        <w:t xml:space="preserve"> </w:t>
      </w:r>
      <w:r w:rsidR="00AB1847" w:rsidRPr="000229DC">
        <w:rPr>
          <w:rFonts w:ascii="Palatino Linotype" w:hAnsi="Palatino Linotype" w:cs="Arial"/>
        </w:rPr>
        <w:t>días</w:t>
      </w:r>
      <w:r w:rsidR="001F6EC4" w:rsidRPr="000229DC">
        <w:rPr>
          <w:rFonts w:ascii="Palatino Linotype" w:hAnsi="Palatino Linotype" w:cs="Arial"/>
        </w:rPr>
        <w:t xml:space="preserve"> </w:t>
      </w:r>
      <w:r w:rsidR="00AB1847" w:rsidRPr="000229DC">
        <w:rPr>
          <w:rFonts w:ascii="Palatino Linotype" w:hAnsi="Palatino Linotype" w:cs="Arial"/>
        </w:rPr>
        <w:t>hábiles</w:t>
      </w:r>
      <w:r w:rsidR="0025472A" w:rsidRPr="000229DC">
        <w:rPr>
          <w:rFonts w:ascii="Palatino Linotype" w:hAnsi="Palatino Linotype" w:cs="Arial"/>
        </w:rPr>
        <w:t>,</w:t>
      </w:r>
      <w:r w:rsidR="001F6EC4" w:rsidRPr="000229DC">
        <w:rPr>
          <w:rFonts w:ascii="Palatino Linotype" w:hAnsi="Palatino Linotype" w:cs="Arial"/>
        </w:rPr>
        <w:t xml:space="preserve"> </w:t>
      </w:r>
      <w:r w:rsidR="00976156" w:rsidRPr="000229DC">
        <w:rPr>
          <w:rFonts w:ascii="Palatino Linotype" w:hAnsi="Palatino Linotype" w:cs="Arial"/>
          <w:b/>
        </w:rPr>
        <w:t>L</w:t>
      </w:r>
      <w:r w:rsidR="008E6DFB" w:rsidRPr="000229DC">
        <w:rPr>
          <w:rFonts w:ascii="Palatino Linotype" w:hAnsi="Palatino Linotype" w:cs="Arial"/>
          <w:b/>
        </w:rPr>
        <w:t>A</w:t>
      </w:r>
      <w:r w:rsidR="00DC2F57" w:rsidRPr="000229DC">
        <w:rPr>
          <w:rFonts w:ascii="Palatino Linotype" w:hAnsi="Palatino Linotype" w:cs="Arial"/>
          <w:b/>
        </w:rPr>
        <w:t xml:space="preserve"> RECURRENTE</w:t>
      </w:r>
      <w:r w:rsidR="001F6EC4" w:rsidRPr="000229DC">
        <w:rPr>
          <w:rFonts w:ascii="Palatino Linotype" w:hAnsi="Palatino Linotype" w:cs="Arial"/>
        </w:rPr>
        <w:t xml:space="preserve"> </w:t>
      </w:r>
      <w:r w:rsidR="0025472A" w:rsidRPr="000229DC">
        <w:rPr>
          <w:rFonts w:ascii="Palatino Linotype" w:hAnsi="Palatino Linotype" w:cs="Arial"/>
        </w:rPr>
        <w:t>realizara</w:t>
      </w:r>
      <w:r w:rsidR="001F6EC4" w:rsidRPr="000229DC">
        <w:rPr>
          <w:rFonts w:ascii="Palatino Linotype" w:hAnsi="Palatino Linotype" w:cs="Arial"/>
        </w:rPr>
        <w:t xml:space="preserve"> </w:t>
      </w:r>
      <w:r w:rsidR="00AB1847" w:rsidRPr="000229DC">
        <w:rPr>
          <w:rFonts w:ascii="Palatino Linotype" w:hAnsi="Palatino Linotype" w:cs="Arial"/>
        </w:rPr>
        <w:t>manifestaciones</w:t>
      </w:r>
      <w:r w:rsidR="001F6EC4" w:rsidRPr="000229DC">
        <w:rPr>
          <w:rFonts w:ascii="Palatino Linotype" w:hAnsi="Palatino Linotype" w:cs="Arial"/>
        </w:rPr>
        <w:t xml:space="preserve"> </w:t>
      </w:r>
      <w:r w:rsidR="004E5727" w:rsidRPr="000229DC">
        <w:rPr>
          <w:rFonts w:ascii="Palatino Linotype" w:hAnsi="Palatino Linotype" w:cs="Arial"/>
        </w:rPr>
        <w:t>y</w:t>
      </w:r>
      <w:r w:rsidR="001F6EC4" w:rsidRPr="000229DC">
        <w:rPr>
          <w:rFonts w:ascii="Palatino Linotype" w:hAnsi="Palatino Linotype" w:cs="Arial"/>
        </w:rPr>
        <w:t xml:space="preserve"> </w:t>
      </w:r>
      <w:r w:rsidR="00E70A61" w:rsidRPr="000229DC">
        <w:rPr>
          <w:rFonts w:ascii="Palatino Linotype" w:hAnsi="Palatino Linotype" w:cs="Arial"/>
        </w:rPr>
        <w:t>alegatos</w:t>
      </w:r>
      <w:r w:rsidR="0025472A" w:rsidRPr="000229DC">
        <w:rPr>
          <w:rFonts w:ascii="Palatino Linotype" w:hAnsi="Palatino Linotype" w:cs="Arial"/>
        </w:rPr>
        <w:t>,</w:t>
      </w:r>
      <w:r w:rsidR="001F6EC4" w:rsidRPr="000229DC">
        <w:rPr>
          <w:rFonts w:ascii="Palatino Linotype" w:hAnsi="Palatino Linotype" w:cs="Arial"/>
        </w:rPr>
        <w:t xml:space="preserve"> </w:t>
      </w:r>
      <w:r w:rsidR="0025472A" w:rsidRPr="000229DC">
        <w:rPr>
          <w:rFonts w:ascii="Palatino Linotype" w:hAnsi="Palatino Linotype" w:cs="Arial"/>
        </w:rPr>
        <w:t>así</w:t>
      </w:r>
      <w:r w:rsidR="001F6EC4" w:rsidRPr="000229DC">
        <w:rPr>
          <w:rFonts w:ascii="Palatino Linotype" w:hAnsi="Palatino Linotype" w:cs="Arial"/>
        </w:rPr>
        <w:t xml:space="preserve"> </w:t>
      </w:r>
      <w:r w:rsidR="0025472A" w:rsidRPr="000229DC">
        <w:rPr>
          <w:rFonts w:ascii="Palatino Linotype" w:hAnsi="Palatino Linotype" w:cs="Arial"/>
        </w:rPr>
        <w:t>como</w:t>
      </w:r>
      <w:r w:rsidR="001F6EC4" w:rsidRPr="000229DC">
        <w:rPr>
          <w:rFonts w:ascii="Palatino Linotype" w:hAnsi="Palatino Linotype" w:cs="Arial"/>
        </w:rPr>
        <w:t xml:space="preserve"> </w:t>
      </w:r>
      <w:r w:rsidR="004E5727" w:rsidRPr="000229DC">
        <w:rPr>
          <w:rFonts w:ascii="Palatino Linotype" w:hAnsi="Palatino Linotype" w:cs="Arial"/>
        </w:rPr>
        <w:t>ofrec</w:t>
      </w:r>
      <w:r w:rsidR="0025472A" w:rsidRPr="000229DC">
        <w:rPr>
          <w:rFonts w:ascii="Palatino Linotype" w:hAnsi="Palatino Linotype" w:cs="Arial"/>
        </w:rPr>
        <w:t>iera</w:t>
      </w:r>
      <w:r w:rsidR="001F6EC4" w:rsidRPr="000229DC">
        <w:rPr>
          <w:rFonts w:ascii="Palatino Linotype" w:hAnsi="Palatino Linotype" w:cs="Arial"/>
        </w:rPr>
        <w:t xml:space="preserve"> </w:t>
      </w:r>
      <w:r w:rsidR="004E5727" w:rsidRPr="000229DC">
        <w:rPr>
          <w:rFonts w:ascii="Palatino Linotype" w:hAnsi="Palatino Linotype" w:cs="Arial"/>
        </w:rPr>
        <w:t>las</w:t>
      </w:r>
      <w:r w:rsidR="001F6EC4" w:rsidRPr="000229DC">
        <w:rPr>
          <w:rFonts w:ascii="Palatino Linotype" w:hAnsi="Palatino Linotype" w:cs="Arial"/>
        </w:rPr>
        <w:t xml:space="preserve"> </w:t>
      </w:r>
      <w:r w:rsidR="004E5727" w:rsidRPr="000229DC">
        <w:rPr>
          <w:rFonts w:ascii="Palatino Linotype" w:hAnsi="Palatino Linotype" w:cs="Arial"/>
        </w:rPr>
        <w:t>pruebas</w:t>
      </w:r>
      <w:r w:rsidR="001F6EC4" w:rsidRPr="000229DC">
        <w:rPr>
          <w:rFonts w:ascii="Palatino Linotype" w:hAnsi="Palatino Linotype" w:cs="Arial"/>
        </w:rPr>
        <w:t xml:space="preserve"> </w:t>
      </w:r>
      <w:r w:rsidR="00E70A61" w:rsidRPr="000229DC">
        <w:rPr>
          <w:rFonts w:ascii="Palatino Linotype" w:hAnsi="Palatino Linotype" w:cs="Arial"/>
        </w:rPr>
        <w:t>que</w:t>
      </w:r>
      <w:r w:rsidR="001F6EC4" w:rsidRPr="000229DC">
        <w:rPr>
          <w:rFonts w:ascii="Palatino Linotype" w:hAnsi="Palatino Linotype" w:cs="Arial"/>
        </w:rPr>
        <w:t xml:space="preserve"> </w:t>
      </w:r>
      <w:r w:rsidR="00E70A61" w:rsidRPr="000229DC">
        <w:rPr>
          <w:rFonts w:ascii="Palatino Linotype" w:hAnsi="Palatino Linotype" w:cs="Arial"/>
        </w:rPr>
        <w:t>a</w:t>
      </w:r>
      <w:r w:rsidR="001F6EC4" w:rsidRPr="000229DC">
        <w:rPr>
          <w:rFonts w:ascii="Palatino Linotype" w:hAnsi="Palatino Linotype" w:cs="Arial"/>
        </w:rPr>
        <w:t xml:space="preserve"> </w:t>
      </w:r>
      <w:r w:rsidR="00E70A61" w:rsidRPr="000229DC">
        <w:rPr>
          <w:rFonts w:ascii="Palatino Linotype" w:hAnsi="Palatino Linotype" w:cs="Arial"/>
        </w:rPr>
        <w:t>su</w:t>
      </w:r>
      <w:r w:rsidR="001F6EC4" w:rsidRPr="000229DC">
        <w:rPr>
          <w:rFonts w:ascii="Palatino Linotype" w:hAnsi="Palatino Linotype" w:cs="Arial"/>
        </w:rPr>
        <w:t xml:space="preserve"> </w:t>
      </w:r>
      <w:r w:rsidR="00E70A61" w:rsidRPr="000229DC">
        <w:rPr>
          <w:rFonts w:ascii="Palatino Linotype" w:hAnsi="Palatino Linotype" w:cs="Arial"/>
        </w:rPr>
        <w:t>derecho</w:t>
      </w:r>
      <w:r w:rsidR="001F6EC4" w:rsidRPr="000229DC">
        <w:rPr>
          <w:rFonts w:ascii="Palatino Linotype" w:hAnsi="Palatino Linotype" w:cs="Arial"/>
        </w:rPr>
        <w:t xml:space="preserve"> </w:t>
      </w:r>
      <w:r w:rsidR="00E70A61" w:rsidRPr="000229DC">
        <w:rPr>
          <w:rFonts w:ascii="Palatino Linotype" w:hAnsi="Palatino Linotype" w:cs="Arial"/>
        </w:rPr>
        <w:t>conviniera</w:t>
      </w:r>
      <w:r w:rsidR="001F6EC4" w:rsidRPr="000229DC">
        <w:rPr>
          <w:rFonts w:ascii="Palatino Linotype" w:hAnsi="Palatino Linotype" w:cs="Arial"/>
        </w:rPr>
        <w:t xml:space="preserve"> </w:t>
      </w:r>
      <w:r w:rsidR="0025472A" w:rsidRPr="000229DC">
        <w:rPr>
          <w:rFonts w:ascii="Palatino Linotype" w:hAnsi="Palatino Linotype" w:cs="Arial"/>
        </w:rPr>
        <w:t>y,</w:t>
      </w:r>
      <w:r w:rsidR="001F6EC4" w:rsidRPr="000229DC">
        <w:rPr>
          <w:rFonts w:ascii="Palatino Linotype" w:hAnsi="Palatino Linotype" w:cs="Arial"/>
        </w:rPr>
        <w:t xml:space="preserve"> </w:t>
      </w:r>
      <w:r w:rsidR="0025472A" w:rsidRPr="000229DC">
        <w:rPr>
          <w:rFonts w:ascii="Palatino Linotype" w:hAnsi="Palatino Linotype" w:cs="Arial"/>
        </w:rPr>
        <w:t>en</w:t>
      </w:r>
      <w:r w:rsidR="001F6EC4" w:rsidRPr="000229DC">
        <w:rPr>
          <w:rFonts w:ascii="Palatino Linotype" w:hAnsi="Palatino Linotype" w:cs="Arial"/>
        </w:rPr>
        <w:t xml:space="preserve"> </w:t>
      </w:r>
      <w:r w:rsidR="0025472A" w:rsidRPr="000229DC">
        <w:rPr>
          <w:rFonts w:ascii="Palatino Linotype" w:hAnsi="Palatino Linotype" w:cs="Arial"/>
        </w:rPr>
        <w:t>el</w:t>
      </w:r>
      <w:r w:rsidR="001F6EC4" w:rsidRPr="000229DC">
        <w:rPr>
          <w:rFonts w:ascii="Palatino Linotype" w:hAnsi="Palatino Linotype" w:cs="Arial"/>
        </w:rPr>
        <w:t xml:space="preserve"> </w:t>
      </w:r>
      <w:r w:rsidR="0025472A" w:rsidRPr="000229DC">
        <w:rPr>
          <w:rFonts w:ascii="Palatino Linotype" w:hAnsi="Palatino Linotype" w:cs="Arial"/>
        </w:rPr>
        <w:t>caso</w:t>
      </w:r>
      <w:r w:rsidR="001F6EC4" w:rsidRPr="000229DC">
        <w:rPr>
          <w:rFonts w:ascii="Palatino Linotype" w:hAnsi="Palatino Linotype" w:cs="Arial"/>
        </w:rPr>
        <w:t xml:space="preserve"> </w:t>
      </w:r>
      <w:r w:rsidR="0025472A" w:rsidRPr="000229DC">
        <w:rPr>
          <w:rFonts w:ascii="Palatino Linotype" w:hAnsi="Palatino Linotype" w:cs="Arial"/>
        </w:rPr>
        <w:t>del</w:t>
      </w:r>
      <w:r w:rsidR="001F6EC4" w:rsidRPr="000229DC">
        <w:rPr>
          <w:rFonts w:ascii="Palatino Linotype" w:hAnsi="Palatino Linotype" w:cs="Arial"/>
          <w:b/>
        </w:rPr>
        <w:t xml:space="preserve"> </w:t>
      </w:r>
      <w:r w:rsidR="0025472A" w:rsidRPr="000229DC">
        <w:rPr>
          <w:rFonts w:ascii="Palatino Linotype" w:hAnsi="Palatino Linotype" w:cs="Arial"/>
          <w:b/>
        </w:rPr>
        <w:t>SUJETO</w:t>
      </w:r>
      <w:r w:rsidR="001F6EC4" w:rsidRPr="000229DC">
        <w:rPr>
          <w:rFonts w:ascii="Palatino Linotype" w:hAnsi="Palatino Linotype" w:cs="Arial"/>
          <w:b/>
        </w:rPr>
        <w:t xml:space="preserve"> </w:t>
      </w:r>
      <w:r w:rsidR="0025472A" w:rsidRPr="000229DC">
        <w:rPr>
          <w:rFonts w:ascii="Palatino Linotype" w:hAnsi="Palatino Linotype" w:cs="Arial"/>
          <w:b/>
        </w:rPr>
        <w:t>OBLIGADO</w:t>
      </w:r>
      <w:r w:rsidR="001F6EC4" w:rsidRPr="000229DC">
        <w:rPr>
          <w:rFonts w:ascii="Palatino Linotype" w:hAnsi="Palatino Linotype" w:cs="Arial"/>
        </w:rPr>
        <w:t xml:space="preserve"> </w:t>
      </w:r>
      <w:r w:rsidR="0025472A" w:rsidRPr="000229DC">
        <w:rPr>
          <w:rFonts w:ascii="Palatino Linotype" w:hAnsi="Palatino Linotype" w:cs="Arial"/>
        </w:rPr>
        <w:t>exhibiera</w:t>
      </w:r>
      <w:r w:rsidR="001F6EC4" w:rsidRPr="000229DC">
        <w:rPr>
          <w:rFonts w:ascii="Palatino Linotype" w:hAnsi="Palatino Linotype" w:cs="Arial"/>
        </w:rPr>
        <w:t xml:space="preserve"> </w:t>
      </w:r>
      <w:r w:rsidR="001E38B1" w:rsidRPr="000229DC">
        <w:rPr>
          <w:rFonts w:ascii="Palatino Linotype" w:hAnsi="Palatino Linotype" w:cs="Arial"/>
        </w:rPr>
        <w:t>el</w:t>
      </w:r>
      <w:r w:rsidR="001F6EC4" w:rsidRPr="000229DC">
        <w:rPr>
          <w:rFonts w:ascii="Palatino Linotype" w:hAnsi="Palatino Linotype" w:cs="Arial"/>
        </w:rPr>
        <w:t xml:space="preserve"> </w:t>
      </w:r>
      <w:r w:rsidR="001B2536" w:rsidRPr="000229DC">
        <w:rPr>
          <w:rFonts w:ascii="Palatino Linotype" w:hAnsi="Palatino Linotype" w:cs="Arial"/>
        </w:rPr>
        <w:t>Informe Justificado</w:t>
      </w:r>
      <w:r w:rsidR="00AB1847" w:rsidRPr="000229DC">
        <w:rPr>
          <w:rFonts w:ascii="Palatino Linotype" w:hAnsi="Palatino Linotype" w:cs="Arial"/>
        </w:rPr>
        <w:t>.</w:t>
      </w:r>
      <w:r w:rsidR="0078534B" w:rsidRPr="000229DC">
        <w:rPr>
          <w:rFonts w:ascii="Palatino Linotype" w:hAnsi="Palatino Linotype" w:cs="Arial"/>
        </w:rPr>
        <w:t xml:space="preserve"> </w:t>
      </w:r>
    </w:p>
    <w:p w:rsidR="00777B9A" w:rsidRPr="000229DC" w:rsidRDefault="004C1220"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t>V</w:t>
      </w:r>
      <w:r w:rsidR="00A6548D" w:rsidRPr="000229DC">
        <w:rPr>
          <w:rFonts w:ascii="Palatino Linotype" w:hAnsi="Palatino Linotype" w:cs="Arial"/>
          <w:b/>
          <w:sz w:val="28"/>
          <w:szCs w:val="28"/>
        </w:rPr>
        <w:t>I</w:t>
      </w:r>
      <w:r w:rsidRPr="000229DC">
        <w:rPr>
          <w:rFonts w:ascii="Palatino Linotype" w:hAnsi="Palatino Linotype" w:cs="Arial"/>
          <w:b/>
          <w:sz w:val="28"/>
          <w:szCs w:val="28"/>
        </w:rPr>
        <w:t>.</w:t>
      </w:r>
      <w:r w:rsidRPr="000229DC">
        <w:rPr>
          <w:rFonts w:ascii="Palatino Linotype" w:hAnsi="Palatino Linotype" w:cs="Arial"/>
          <w:b/>
        </w:rPr>
        <w:t xml:space="preserve"> </w:t>
      </w:r>
      <w:r w:rsidRPr="000229DC">
        <w:rPr>
          <w:rFonts w:ascii="Palatino Linotype" w:hAnsi="Palatino Linotype" w:cs="Arial"/>
        </w:rPr>
        <w:t xml:space="preserve">De las constancias que obran en el </w:t>
      </w:r>
      <w:r w:rsidRPr="000229DC">
        <w:rPr>
          <w:rFonts w:ascii="Palatino Linotype" w:hAnsi="Palatino Linotype" w:cs="Arial"/>
          <w:b/>
        </w:rPr>
        <w:t>SAIMEX</w:t>
      </w:r>
      <w:r w:rsidRPr="000229DC">
        <w:rPr>
          <w:rFonts w:ascii="Palatino Linotype" w:hAnsi="Palatino Linotype" w:cs="Arial"/>
        </w:rPr>
        <w:t>, se advierte que</w:t>
      </w:r>
      <w:r w:rsidR="008E6DFB" w:rsidRPr="000229DC">
        <w:rPr>
          <w:rFonts w:ascii="Palatino Linotype" w:hAnsi="Palatino Linotype" w:cs="Arial"/>
          <w:b/>
        </w:rPr>
        <w:t xml:space="preserve"> </w:t>
      </w:r>
      <w:r w:rsidRPr="000229DC">
        <w:rPr>
          <w:rFonts w:ascii="Palatino Linotype" w:hAnsi="Palatino Linotype" w:cs="Arial"/>
          <w:b/>
        </w:rPr>
        <w:t>L</w:t>
      </w:r>
      <w:r w:rsidR="008E6DFB" w:rsidRPr="000229DC">
        <w:rPr>
          <w:rFonts w:ascii="Palatino Linotype" w:hAnsi="Palatino Linotype" w:cs="Arial"/>
          <w:b/>
        </w:rPr>
        <w:t>A</w:t>
      </w:r>
      <w:r w:rsidRPr="000229DC">
        <w:rPr>
          <w:rFonts w:ascii="Palatino Linotype" w:hAnsi="Palatino Linotype" w:cs="Arial"/>
          <w:b/>
        </w:rPr>
        <w:t xml:space="preserve"> RECURRENTE </w:t>
      </w:r>
      <w:r w:rsidRPr="000229DC">
        <w:rPr>
          <w:rFonts w:ascii="Palatino Linotype" w:hAnsi="Palatino Linotype" w:cs="Arial"/>
        </w:rPr>
        <w:t>no presentó manifestaciones y alegatos, ni ofreció los medios de prueba que a su derecho convinieran</w:t>
      </w:r>
      <w:r w:rsidR="003D1B21" w:rsidRPr="000229DC">
        <w:rPr>
          <w:rFonts w:ascii="Palatino Linotype" w:hAnsi="Palatino Linotype" w:cs="Arial"/>
        </w:rPr>
        <w:t>, así como que</w:t>
      </w:r>
      <w:r w:rsidR="00C73BAC" w:rsidRPr="000229DC">
        <w:rPr>
          <w:rFonts w:ascii="Palatino Linotype" w:hAnsi="Palatino Linotype" w:cs="Arial"/>
        </w:rPr>
        <w:t>,</w:t>
      </w:r>
      <w:r w:rsidR="003D1B21" w:rsidRPr="000229DC">
        <w:rPr>
          <w:rFonts w:ascii="Palatino Linotype" w:hAnsi="Palatino Linotype" w:cs="Arial"/>
        </w:rPr>
        <w:t xml:space="preserve"> </w:t>
      </w:r>
      <w:r w:rsidR="00AC0D91" w:rsidRPr="000229DC">
        <w:rPr>
          <w:rFonts w:ascii="Palatino Linotype" w:hAnsi="Palatino Linotype" w:cs="Arial"/>
          <w:b/>
          <w:lang w:val="es-ES_tradnl"/>
        </w:rPr>
        <w:t>EL SUJETO OBLIGADO</w:t>
      </w:r>
      <w:r w:rsidR="00AC0D91" w:rsidRPr="000229DC">
        <w:rPr>
          <w:rFonts w:ascii="Palatino Linotype" w:hAnsi="Palatino Linotype" w:cs="Arial"/>
          <w:lang w:val="es-ES_tradnl"/>
        </w:rPr>
        <w:t xml:space="preserve"> </w:t>
      </w:r>
      <w:r w:rsidR="008E6DFB" w:rsidRPr="000229DC">
        <w:rPr>
          <w:rFonts w:ascii="Palatino Linotype" w:hAnsi="Palatino Linotype" w:cs="Arial"/>
          <w:lang w:val="es-ES_tradnl"/>
        </w:rPr>
        <w:t xml:space="preserve">fue omiso en presentar el Informe Justificado correspondiente, </w:t>
      </w:r>
      <w:r w:rsidR="00777B9A" w:rsidRPr="000229DC">
        <w:rPr>
          <w:rFonts w:ascii="Palatino Linotype" w:hAnsi="Palatino Linotype" w:cs="Arial"/>
        </w:rPr>
        <w:t>como se advierte enseguida:</w:t>
      </w:r>
    </w:p>
    <w:p w:rsidR="00777B9A" w:rsidRPr="000229DC" w:rsidRDefault="008E6DFB" w:rsidP="008E6DFB">
      <w:pPr>
        <w:spacing w:before="240" w:after="240" w:line="360" w:lineRule="auto"/>
        <w:jc w:val="center"/>
        <w:rPr>
          <w:rFonts w:ascii="Palatino Linotype" w:hAnsi="Palatino Linotype"/>
        </w:rPr>
      </w:pPr>
      <w:r w:rsidRPr="000229DC">
        <w:rPr>
          <w:noProof/>
          <w:lang w:eastAsia="es-MX"/>
        </w:rPr>
        <w:drawing>
          <wp:inline distT="0" distB="0" distL="0" distR="0" wp14:anchorId="2D995688" wp14:editId="63918485">
            <wp:extent cx="5510088" cy="1880559"/>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454" t="43264" r="7657" b="19416"/>
                    <a:stretch/>
                  </pic:blipFill>
                  <pic:spPr bwMode="auto">
                    <a:xfrm>
                      <a:off x="0" y="0"/>
                      <a:ext cx="5550400" cy="1894317"/>
                    </a:xfrm>
                    <a:prstGeom prst="rect">
                      <a:avLst/>
                    </a:prstGeom>
                    <a:ln>
                      <a:noFill/>
                    </a:ln>
                    <a:extLst>
                      <a:ext uri="{53640926-AAD7-44D8-BBD7-CCE9431645EC}">
                        <a14:shadowObscured xmlns:a14="http://schemas.microsoft.com/office/drawing/2010/main"/>
                      </a:ext>
                    </a:extLst>
                  </pic:spPr>
                </pic:pic>
              </a:graphicData>
            </a:graphic>
          </wp:inline>
        </w:drawing>
      </w:r>
    </w:p>
    <w:p w:rsidR="0081529E" w:rsidRPr="000229DC" w:rsidRDefault="00223740"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lastRenderedPageBreak/>
        <w:t>VII</w:t>
      </w:r>
      <w:r w:rsidR="00AF6FAA" w:rsidRPr="000229DC">
        <w:rPr>
          <w:rFonts w:ascii="Palatino Linotype" w:hAnsi="Palatino Linotype" w:cs="Arial"/>
          <w:b/>
          <w:sz w:val="28"/>
          <w:szCs w:val="28"/>
        </w:rPr>
        <w:t>.</w:t>
      </w:r>
      <w:r w:rsidR="00AF6FAA" w:rsidRPr="000229DC">
        <w:rPr>
          <w:rFonts w:ascii="Palatino Linotype" w:hAnsi="Palatino Linotype" w:cs="Arial"/>
          <w:b/>
        </w:rPr>
        <w:t xml:space="preserve"> </w:t>
      </w:r>
      <w:r w:rsidR="006D2CA2" w:rsidRPr="000229DC">
        <w:rPr>
          <w:rFonts w:ascii="Palatino Linotype" w:hAnsi="Palatino Linotype" w:cs="Arial"/>
        </w:rPr>
        <w:t>Transcurrido el plazo señalado en el párrafo anterior y, u</w:t>
      </w:r>
      <w:r w:rsidR="004234DA" w:rsidRPr="000229DC">
        <w:rPr>
          <w:rFonts w:ascii="Palatino Linotype" w:hAnsi="Palatino Linotype" w:cs="Arial"/>
        </w:rPr>
        <w:t xml:space="preserve">na vez analizado el estado procesal que guardaba el expediente, </w:t>
      </w:r>
      <w:r w:rsidR="006F7BEE" w:rsidRPr="000229DC">
        <w:rPr>
          <w:rFonts w:ascii="Palatino Linotype" w:hAnsi="Palatino Linotype" w:cs="Arial"/>
        </w:rPr>
        <w:t xml:space="preserve">el </w:t>
      </w:r>
      <w:r w:rsidR="008E6DFB" w:rsidRPr="000229DC">
        <w:rPr>
          <w:rFonts w:ascii="Palatino Linotype" w:hAnsi="Palatino Linotype" w:cs="Arial"/>
        </w:rPr>
        <w:t>dieciséis de octubre</w:t>
      </w:r>
      <w:r w:rsidR="006F7BEE" w:rsidRPr="000229DC">
        <w:rPr>
          <w:rFonts w:ascii="Palatino Linotype" w:hAnsi="Palatino Linotype" w:cs="Arial"/>
        </w:rPr>
        <w:t xml:space="preserve"> </w:t>
      </w:r>
      <w:r w:rsidR="004234DA" w:rsidRPr="000229DC">
        <w:rPr>
          <w:rFonts w:ascii="Palatino Linotype" w:hAnsi="Palatino Linotype" w:cs="Arial"/>
        </w:rPr>
        <w:t xml:space="preserve">de dos mil </w:t>
      </w:r>
      <w:r w:rsidR="00DF0298" w:rsidRPr="000229DC">
        <w:rPr>
          <w:rFonts w:ascii="Palatino Linotype" w:hAnsi="Palatino Linotype" w:cs="Arial"/>
        </w:rPr>
        <w:t>dieciocho</w:t>
      </w:r>
      <w:r w:rsidR="004234DA" w:rsidRPr="000229DC">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w:t>
      </w:r>
      <w:r w:rsidR="00805221" w:rsidRPr="000229DC">
        <w:rPr>
          <w:rFonts w:ascii="Palatino Linotype" w:hAnsi="Palatino Linotype" w:cs="Arial"/>
        </w:rPr>
        <w:t xml:space="preserve"> Estado de México y Municipios</w:t>
      </w:r>
      <w:r w:rsidR="0081529E" w:rsidRPr="000229DC">
        <w:rPr>
          <w:rFonts w:ascii="Palatino Linotype" w:hAnsi="Palatino Linotype" w:cs="Arial"/>
        </w:rPr>
        <w:t>.</w:t>
      </w:r>
    </w:p>
    <w:p w:rsidR="00EB28CE" w:rsidRPr="000229DC" w:rsidRDefault="00903EFB" w:rsidP="00903EFB">
      <w:pPr>
        <w:spacing w:before="240" w:after="240" w:line="360" w:lineRule="auto"/>
        <w:jc w:val="both"/>
        <w:rPr>
          <w:rFonts w:ascii="Palatino Linotype" w:hAnsi="Palatino Linotype" w:cs="Arial"/>
        </w:rPr>
      </w:pPr>
      <w:r w:rsidRPr="000229DC">
        <w:rPr>
          <w:rFonts w:ascii="Palatino Linotype" w:hAnsi="Palatino Linotype" w:cs="Arial"/>
          <w:b/>
          <w:sz w:val="28"/>
          <w:szCs w:val="28"/>
        </w:rPr>
        <w:t>VIII.</w:t>
      </w:r>
      <w:r w:rsidRPr="000229DC">
        <w:rPr>
          <w:rFonts w:ascii="Palatino Linotype" w:hAnsi="Palatino Linotype" w:cs="Arial"/>
          <w:b/>
        </w:rPr>
        <w:t xml:space="preserve"> </w:t>
      </w:r>
      <w:r w:rsidRPr="000229DC">
        <w:rPr>
          <w:rFonts w:ascii="Palatino Linotype" w:hAnsi="Palatino Linotype" w:cs="Arial"/>
        </w:rPr>
        <w:t>El catorce de noviembre de dos mil dieciocho, con fundamento en el artículo 181 tercer párrafo de la Ley de Transparencia y Acceso a la Información Pública del Estado de México y Municipios, la Comisionada Ponente acordó ampliar el plazo para resolver el recurso de revisión de mérito, por un periodo de hasta quince días hábiles; y</w:t>
      </w:r>
    </w:p>
    <w:p w:rsidR="004B4CB8" w:rsidRPr="000229DC" w:rsidRDefault="004B4CB8" w:rsidP="00DB4BCC">
      <w:pPr>
        <w:spacing w:before="240" w:after="240" w:line="360" w:lineRule="auto"/>
        <w:jc w:val="center"/>
        <w:rPr>
          <w:rFonts w:ascii="Palatino Linotype" w:hAnsi="Palatino Linotype"/>
          <w:b/>
          <w:bCs/>
          <w:spacing w:val="60"/>
          <w:sz w:val="28"/>
          <w:szCs w:val="28"/>
        </w:rPr>
      </w:pPr>
      <w:r w:rsidRPr="000229DC">
        <w:rPr>
          <w:rFonts w:ascii="Palatino Linotype" w:hAnsi="Palatino Linotype"/>
          <w:b/>
          <w:bCs/>
          <w:spacing w:val="60"/>
          <w:sz w:val="28"/>
          <w:szCs w:val="28"/>
        </w:rPr>
        <w:t>CONSIDERANDO</w:t>
      </w:r>
    </w:p>
    <w:p w:rsidR="008E6DFB" w:rsidRPr="000229DC" w:rsidRDefault="008E6DFB" w:rsidP="008E6DFB">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b/>
          <w:sz w:val="28"/>
          <w:szCs w:val="28"/>
        </w:rPr>
        <w:t>PRIMERO.</w:t>
      </w:r>
      <w:r w:rsidRPr="000229DC">
        <w:rPr>
          <w:rFonts w:ascii="Palatino Linotype" w:hAnsi="Palatino Linotype"/>
          <w:b/>
        </w:rPr>
        <w:t xml:space="preserve"> Competencia</w:t>
      </w:r>
      <w:r w:rsidRPr="000229DC">
        <w:rPr>
          <w:rFonts w:ascii="Palatino Linotype" w:hAnsi="Palatino Linotype"/>
        </w:rPr>
        <w:t>.</w:t>
      </w:r>
      <w:r w:rsidRPr="000229DC">
        <w:rPr>
          <w:rFonts w:ascii="Palatino Linotype" w:hAnsi="Palatino Linotype"/>
          <w:b/>
        </w:rPr>
        <w:t xml:space="preserve"> </w:t>
      </w:r>
      <w:r w:rsidRPr="000229DC">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229DC">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8E6DFB" w:rsidRPr="000229DC" w:rsidRDefault="008E6DFB" w:rsidP="008E6DFB">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lastRenderedPageBreak/>
        <w:t>SEGUNDO.</w:t>
      </w:r>
      <w:r w:rsidRPr="000229DC">
        <w:rPr>
          <w:rFonts w:ascii="Palatino Linotype" w:hAnsi="Palatino Linotype" w:cs="Arial"/>
          <w:b/>
        </w:rPr>
        <w:t xml:space="preserve"> Interés.</w:t>
      </w:r>
      <w:r w:rsidRPr="000229DC">
        <w:rPr>
          <w:rFonts w:ascii="Palatino Linotype" w:hAnsi="Palatino Linotype" w:cs="Arial"/>
        </w:rPr>
        <w:t xml:space="preserve"> El recurso de revisión fue interpuesto por parte legítima en atención a que fue presentado por </w:t>
      </w:r>
      <w:r w:rsidRPr="000229DC">
        <w:rPr>
          <w:rFonts w:ascii="Palatino Linotype" w:hAnsi="Palatino Linotype" w:cs="Arial"/>
          <w:b/>
        </w:rPr>
        <w:t>LA RECURRENTE</w:t>
      </w:r>
      <w:r w:rsidRPr="000229DC">
        <w:rPr>
          <w:rFonts w:ascii="Palatino Linotype" w:hAnsi="Palatino Linotype" w:cs="Arial"/>
          <w:snapToGrid w:val="0"/>
        </w:rPr>
        <w:t xml:space="preserve">, quien es la misma persona que formuló la </w:t>
      </w:r>
      <w:r w:rsidRPr="000229DC">
        <w:rPr>
          <w:rFonts w:ascii="Palatino Linotype" w:hAnsi="Palatino Linotype" w:cs="Arial"/>
        </w:rPr>
        <w:t>solicitud</w:t>
      </w:r>
      <w:r w:rsidRPr="000229DC">
        <w:rPr>
          <w:rFonts w:ascii="Palatino Linotype" w:hAnsi="Palatino Linotype" w:cs="Arial"/>
          <w:snapToGrid w:val="0"/>
        </w:rPr>
        <w:t xml:space="preserve"> de información pública al</w:t>
      </w:r>
      <w:r w:rsidRPr="000229DC">
        <w:rPr>
          <w:rFonts w:ascii="Palatino Linotype" w:hAnsi="Palatino Linotype" w:cs="Arial"/>
          <w:b/>
          <w:snapToGrid w:val="0"/>
        </w:rPr>
        <w:t xml:space="preserve"> SUJETO OBLIGADO</w:t>
      </w:r>
      <w:r w:rsidRPr="000229DC">
        <w:rPr>
          <w:rFonts w:ascii="Palatino Linotype" w:hAnsi="Palatino Linotype" w:cs="Arial"/>
        </w:rPr>
        <w:t>.</w:t>
      </w:r>
    </w:p>
    <w:p w:rsidR="008E6DFB" w:rsidRPr="000229DC" w:rsidRDefault="008E6DFB" w:rsidP="008E6DFB">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cs="Arial"/>
          <w:b/>
          <w:sz w:val="28"/>
          <w:szCs w:val="28"/>
        </w:rPr>
        <w:t>TERCERO.</w:t>
      </w:r>
      <w:r w:rsidRPr="000229DC">
        <w:rPr>
          <w:rFonts w:ascii="Palatino Linotype" w:hAnsi="Palatino Linotype" w:cs="Arial"/>
          <w:b/>
        </w:rPr>
        <w:t xml:space="preserve"> </w:t>
      </w:r>
      <w:r w:rsidRPr="000229DC">
        <w:rPr>
          <w:rFonts w:ascii="Palatino Linotype" w:hAnsi="Palatino Linotype"/>
          <w:b/>
        </w:rPr>
        <w:t>Oportunidad</w:t>
      </w:r>
      <w:r w:rsidRPr="000229DC">
        <w:rPr>
          <w:rFonts w:ascii="Palatino Linotype" w:hAnsi="Palatino Linotype"/>
        </w:rPr>
        <w:t xml:space="preserve">. </w:t>
      </w:r>
      <w:r w:rsidRPr="000229DC">
        <w:rPr>
          <w:rFonts w:ascii="Palatino Linotype" w:hAnsi="Palatino Linotype" w:cs="Arial"/>
        </w:rPr>
        <w:t xml:space="preserve">El </w:t>
      </w:r>
      <w:r w:rsidRPr="000229DC">
        <w:rPr>
          <w:rFonts w:ascii="Palatino Linotype" w:hAnsi="Palatino Linotype"/>
        </w:rPr>
        <w:t>recurso</w:t>
      </w:r>
      <w:r w:rsidRPr="000229DC">
        <w:rPr>
          <w:rFonts w:ascii="Palatino Linotype" w:hAnsi="Palatino Linotype" w:cs="Arial"/>
        </w:rPr>
        <w:t xml:space="preserve"> de revisión fue interpuesto dentro del plazo de quince días hábiles contados a partir del día siguiente a aquel en que </w:t>
      </w:r>
      <w:r w:rsidRPr="000229DC">
        <w:rPr>
          <w:rFonts w:ascii="Palatino Linotype" w:hAnsi="Palatino Linotype" w:cs="Arial"/>
          <w:b/>
        </w:rPr>
        <w:t xml:space="preserve">LA RECURRENTE </w:t>
      </w:r>
      <w:r w:rsidRPr="000229DC">
        <w:rPr>
          <w:rFonts w:ascii="Palatino Linotype" w:hAnsi="Palatino Linotype" w:cs="Arial"/>
        </w:rPr>
        <w:t xml:space="preserve">tuvo conocimiento de la respuesta impugnada, </w:t>
      </w:r>
      <w:r w:rsidRPr="000229DC">
        <w:rPr>
          <w:rFonts w:ascii="Palatino Linotype" w:hAnsi="Palatino Linotype" w:cs="Arial"/>
          <w:snapToGrid w:val="0"/>
        </w:rPr>
        <w:t>tal</w:t>
      </w:r>
      <w:r w:rsidRPr="000229DC">
        <w:rPr>
          <w:rFonts w:ascii="Palatino Linotype" w:hAnsi="Palatino Linotype" w:cs="Arial"/>
        </w:rPr>
        <w:t xml:space="preserve"> y como lo prevé el artículo 178 de la Ley de Transparencia y Acceso a la Información Pública del Estado de México y Municipios, que establece: </w:t>
      </w:r>
    </w:p>
    <w:p w:rsidR="008E6DFB" w:rsidRPr="000229DC" w:rsidRDefault="008E6DFB" w:rsidP="008E6DFB">
      <w:pPr>
        <w:spacing w:before="120" w:after="120"/>
        <w:ind w:left="851" w:right="902"/>
        <w:jc w:val="both"/>
        <w:rPr>
          <w:rFonts w:ascii="Palatino Linotype" w:hAnsi="Palatino Linotype" w:cs="Arial"/>
          <w:i/>
          <w:sz w:val="22"/>
          <w:szCs w:val="22"/>
        </w:rPr>
      </w:pPr>
      <w:r w:rsidRPr="000229DC">
        <w:rPr>
          <w:rFonts w:ascii="Palatino Linotype" w:hAnsi="Palatino Linotype" w:cs="Arial"/>
          <w:i/>
          <w:sz w:val="22"/>
          <w:szCs w:val="22"/>
        </w:rPr>
        <w:t>“</w:t>
      </w:r>
      <w:r w:rsidRPr="000229DC">
        <w:rPr>
          <w:rFonts w:ascii="Palatino Linotype" w:hAnsi="Palatino Linotype" w:cs="Arial"/>
          <w:b/>
          <w:i/>
          <w:sz w:val="22"/>
          <w:szCs w:val="22"/>
        </w:rPr>
        <w:t>Artículo 178.</w:t>
      </w:r>
      <w:r w:rsidRPr="000229D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E6DFB" w:rsidRPr="000229DC" w:rsidRDefault="008E6DFB" w:rsidP="008E6DFB">
      <w:pPr>
        <w:spacing w:before="120" w:after="120"/>
        <w:ind w:left="851" w:right="899"/>
        <w:jc w:val="both"/>
        <w:rPr>
          <w:rFonts w:ascii="Palatino Linotype" w:hAnsi="Palatino Linotype" w:cs="Arial"/>
          <w:i/>
          <w:sz w:val="22"/>
          <w:szCs w:val="22"/>
        </w:rPr>
      </w:pPr>
      <w:r w:rsidRPr="000229DC">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E6DFB" w:rsidRPr="000229DC" w:rsidRDefault="008E6DFB" w:rsidP="008E6DFB">
      <w:pPr>
        <w:spacing w:before="120" w:after="120"/>
        <w:ind w:left="851" w:right="899"/>
        <w:jc w:val="both"/>
        <w:rPr>
          <w:rFonts w:ascii="Palatino Linotype" w:hAnsi="Palatino Linotype" w:cs="Arial"/>
          <w:b/>
          <w:i/>
          <w:sz w:val="22"/>
          <w:szCs w:val="22"/>
        </w:rPr>
      </w:pPr>
      <w:r w:rsidRPr="000229D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 (Sic)</w:t>
      </w:r>
    </w:p>
    <w:p w:rsidR="008E6DFB" w:rsidRPr="000229DC" w:rsidRDefault="008E6DFB" w:rsidP="008E6DFB">
      <w:pPr>
        <w:spacing w:before="240" w:after="240" w:line="360" w:lineRule="auto"/>
        <w:jc w:val="both"/>
        <w:rPr>
          <w:rFonts w:ascii="Palatino Linotype" w:hAnsi="Palatino Linotype"/>
        </w:rPr>
      </w:pPr>
      <w:r w:rsidRPr="000229DC">
        <w:rPr>
          <w:rFonts w:ascii="Palatino Linotype" w:hAnsi="Palatino Linotype" w:cs="Arial"/>
        </w:rPr>
        <w:t xml:space="preserve">En efecto, atendiendo a que </w:t>
      </w:r>
      <w:r w:rsidRPr="000229DC">
        <w:rPr>
          <w:rFonts w:ascii="Palatino Linotype" w:hAnsi="Palatino Linotype" w:cs="Arial"/>
          <w:b/>
        </w:rPr>
        <w:t>EL SUJETO OBLIGADO</w:t>
      </w:r>
      <w:r w:rsidRPr="000229DC">
        <w:rPr>
          <w:rFonts w:ascii="Palatino Linotype" w:hAnsi="Palatino Linotype" w:cs="Arial"/>
        </w:rPr>
        <w:t xml:space="preserve"> notificó la respuesta a la solicitud de información pública el día </w:t>
      </w:r>
      <w:r w:rsidRPr="000229DC">
        <w:rPr>
          <w:rFonts w:ascii="Palatino Linotype" w:hAnsi="Palatino Linotype" w:cs="Arial"/>
          <w:b/>
        </w:rPr>
        <w:t>veintiséis de septiembre de dos mil dieciocho</w:t>
      </w:r>
      <w:r w:rsidRPr="000229DC">
        <w:rPr>
          <w:rFonts w:ascii="Palatino Linotype" w:hAnsi="Palatino Linotype" w:cs="Arial"/>
        </w:rPr>
        <w:t xml:space="preserve">, el plazo de quince días hábiles que el artículo 178 de la ley de la materia otorga a </w:t>
      </w:r>
      <w:r w:rsidRPr="000229DC">
        <w:rPr>
          <w:rFonts w:ascii="Palatino Linotype" w:hAnsi="Palatino Linotype" w:cs="Arial"/>
          <w:b/>
        </w:rPr>
        <w:t>LA RECURRENTE</w:t>
      </w:r>
      <w:r w:rsidRPr="000229DC">
        <w:rPr>
          <w:rFonts w:ascii="Palatino Linotype" w:hAnsi="Palatino Linotype" w:cs="Arial"/>
        </w:rPr>
        <w:t xml:space="preserve"> para presentar el recurso de revisión, transcurrió del </w:t>
      </w:r>
      <w:r w:rsidRPr="000229DC">
        <w:rPr>
          <w:rFonts w:ascii="Palatino Linotype" w:hAnsi="Palatino Linotype" w:cs="Arial"/>
          <w:b/>
        </w:rPr>
        <w:t>veinti</w:t>
      </w:r>
      <w:r w:rsidR="006B4A43" w:rsidRPr="000229DC">
        <w:rPr>
          <w:rFonts w:ascii="Palatino Linotype" w:hAnsi="Palatino Linotype" w:cs="Arial"/>
          <w:b/>
        </w:rPr>
        <w:t>siete</w:t>
      </w:r>
      <w:r w:rsidRPr="000229DC">
        <w:rPr>
          <w:rFonts w:ascii="Palatino Linotype" w:hAnsi="Palatino Linotype" w:cs="Arial"/>
          <w:b/>
        </w:rPr>
        <w:t xml:space="preserve"> de septiembre al </w:t>
      </w:r>
      <w:r w:rsidR="006B4A43" w:rsidRPr="000229DC">
        <w:rPr>
          <w:rFonts w:ascii="Palatino Linotype" w:hAnsi="Palatino Linotype" w:cs="Arial"/>
          <w:b/>
        </w:rPr>
        <w:t>diecisiete</w:t>
      </w:r>
      <w:r w:rsidRPr="000229DC">
        <w:rPr>
          <w:rFonts w:ascii="Palatino Linotype" w:hAnsi="Palatino Linotype" w:cs="Arial"/>
          <w:b/>
        </w:rPr>
        <w:t xml:space="preserve"> de octubre de dos mil dieciocho</w:t>
      </w:r>
      <w:r w:rsidRPr="000229DC">
        <w:rPr>
          <w:rFonts w:ascii="Palatino Linotype" w:hAnsi="Palatino Linotype" w:cs="Arial"/>
        </w:rPr>
        <w:t xml:space="preserve">, sin contemplar en el cómputo los días veintinueve y treinta de septiembre, así como los días seis, siete, trece, y catorce de octubre del año en curso por corresponder a </w:t>
      </w:r>
      <w:r w:rsidRPr="000229DC">
        <w:rPr>
          <w:rFonts w:ascii="Palatino Linotype" w:hAnsi="Palatino Linotype" w:cs="Arial"/>
        </w:rPr>
        <w:lastRenderedPageBreak/>
        <w:t>sábados y domingos, de conformidad con el artículo 3</w:t>
      </w:r>
      <w:r w:rsidR="00227A09" w:rsidRPr="000229DC">
        <w:rPr>
          <w:rFonts w:ascii="Palatino Linotype" w:hAnsi="Palatino Linotype" w:cs="Arial"/>
        </w:rPr>
        <w:t>,</w:t>
      </w:r>
      <w:r w:rsidRPr="000229DC">
        <w:rPr>
          <w:rFonts w:ascii="Palatino Linotype" w:hAnsi="Palatino Linotype" w:cs="Arial"/>
        </w:rPr>
        <w:t xml:space="preserve"> fracción X de la </w:t>
      </w:r>
      <w:r w:rsidRPr="000229DC">
        <w:rPr>
          <w:rFonts w:ascii="Palatino Linotype" w:hAnsi="Palatino Linotype"/>
        </w:rPr>
        <w:t>Ley de Transparencia y Acceso a la Información Pública del Estado de México y Municipios y en términos del Calendario Oficial de este Instituto, publicado en el Periódico Oficial del Estado Libre y Soberano de México “Gaceta del Gobierno”, el veinte de diciembre del año dos mil diecisiete.</w:t>
      </w:r>
    </w:p>
    <w:p w:rsidR="008E6DFB" w:rsidRPr="000229DC" w:rsidRDefault="008E6DFB" w:rsidP="008E6DFB">
      <w:pPr>
        <w:spacing w:before="240" w:after="240" w:line="360" w:lineRule="auto"/>
        <w:jc w:val="both"/>
        <w:rPr>
          <w:rFonts w:ascii="Palatino Linotype" w:hAnsi="Palatino Linotype" w:cs="Arial"/>
        </w:rPr>
      </w:pPr>
      <w:r w:rsidRPr="000229DC">
        <w:rPr>
          <w:rFonts w:ascii="Palatino Linotype" w:hAnsi="Palatino Linotype" w:cs="Arial"/>
        </w:rPr>
        <w:t>En ese tenor, si el recurso de revisión que nos ocupa, se interpuso el</w:t>
      </w:r>
      <w:r w:rsidRPr="000229DC">
        <w:rPr>
          <w:rFonts w:ascii="Palatino Linotype" w:hAnsi="Palatino Linotype" w:cs="Arial"/>
          <w:b/>
        </w:rPr>
        <w:t xml:space="preserve"> </w:t>
      </w:r>
      <w:r w:rsidRPr="000229DC">
        <w:rPr>
          <w:rFonts w:ascii="Palatino Linotype" w:hAnsi="Palatino Linotype" w:cs="Arial"/>
          <w:b/>
          <w:u w:val="single"/>
        </w:rPr>
        <w:t>veinti</w:t>
      </w:r>
      <w:r w:rsidR="006B4A43" w:rsidRPr="000229DC">
        <w:rPr>
          <w:rFonts w:ascii="Palatino Linotype" w:hAnsi="Palatino Linotype" w:cs="Arial"/>
          <w:b/>
          <w:u w:val="single"/>
        </w:rPr>
        <w:t>siete</w:t>
      </w:r>
      <w:r w:rsidRPr="000229DC">
        <w:rPr>
          <w:rFonts w:ascii="Palatino Linotype" w:hAnsi="Palatino Linotype" w:cs="Arial"/>
          <w:b/>
          <w:u w:val="single"/>
        </w:rPr>
        <w:t xml:space="preserve"> de septiembre del año dos mil dieciocho</w:t>
      </w:r>
      <w:r w:rsidRPr="000229DC">
        <w:rPr>
          <w:rFonts w:ascii="Palatino Linotype" w:hAnsi="Palatino Linotype" w:cs="Arial"/>
        </w:rPr>
        <w:t>, éste se encuentra dentro de los márgenes temporales previstos en el precepto legal anteriormente citado y, por tanto, su interposición se considera oportuna.</w:t>
      </w:r>
    </w:p>
    <w:p w:rsidR="00E338B9" w:rsidRPr="000229DC" w:rsidRDefault="00E338B9" w:rsidP="00DB4BCC">
      <w:pPr>
        <w:spacing w:before="240" w:after="240" w:line="360" w:lineRule="auto"/>
        <w:jc w:val="both"/>
        <w:rPr>
          <w:rFonts w:ascii="Palatino Linotype" w:hAnsi="Palatino Linotype"/>
        </w:rPr>
      </w:pPr>
      <w:r w:rsidRPr="000229DC">
        <w:rPr>
          <w:rFonts w:ascii="Palatino Linotype" w:hAnsi="Palatino Linotype" w:cs="Arial"/>
          <w:b/>
          <w:sz w:val="28"/>
          <w:szCs w:val="28"/>
        </w:rPr>
        <w:t>CUARTO.</w:t>
      </w:r>
      <w:r w:rsidRPr="000229DC">
        <w:rPr>
          <w:rFonts w:ascii="Palatino Linotype" w:hAnsi="Palatino Linotype" w:cs="Arial"/>
          <w:b/>
        </w:rPr>
        <w:t xml:space="preserve"> </w:t>
      </w:r>
      <w:proofErr w:type="spellStart"/>
      <w:r w:rsidRPr="000229DC">
        <w:rPr>
          <w:rFonts w:ascii="Palatino Linotype" w:hAnsi="Palatino Linotype" w:cs="Arial"/>
          <w:b/>
        </w:rPr>
        <w:t>Procedibilidad</w:t>
      </w:r>
      <w:proofErr w:type="spellEnd"/>
      <w:r w:rsidRPr="000229DC">
        <w:rPr>
          <w:rFonts w:ascii="Palatino Linotype" w:hAnsi="Palatino Linotype" w:cs="Arial"/>
          <w:b/>
        </w:rPr>
        <w:t xml:space="preserve">. </w:t>
      </w:r>
      <w:r w:rsidRPr="000229D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Pr="000229DC">
        <w:rPr>
          <w:rFonts w:ascii="Palatino Linotype" w:hAnsi="Palatino Linotype" w:cs="Arial"/>
          <w:lang w:val="es-ES_tradnl"/>
        </w:rPr>
        <w:t xml:space="preserve">de la </w:t>
      </w:r>
      <w:r w:rsidRPr="000229DC">
        <w:rPr>
          <w:rFonts w:ascii="Palatino Linotype" w:hAnsi="Palatino Linotype"/>
        </w:rPr>
        <w:t>Ley de Transparencia y Acceso a la Información Pública del Estado de México y Municipios, en atención a que fue presentado mediante el formato visible en el</w:t>
      </w:r>
      <w:r w:rsidRPr="000229DC">
        <w:rPr>
          <w:rFonts w:ascii="Palatino Linotype" w:hAnsi="Palatino Linotype"/>
          <w:b/>
        </w:rPr>
        <w:t xml:space="preserve"> SAIMEX</w:t>
      </w:r>
      <w:r w:rsidRPr="000229DC">
        <w:rPr>
          <w:rFonts w:ascii="Palatino Linotype" w:hAnsi="Palatino Linotype"/>
        </w:rPr>
        <w:t>.</w:t>
      </w:r>
    </w:p>
    <w:p w:rsidR="004B7409" w:rsidRPr="000229DC" w:rsidRDefault="004B7409" w:rsidP="00DB4BCC">
      <w:pPr>
        <w:spacing w:before="240" w:after="240" w:line="360" w:lineRule="auto"/>
        <w:jc w:val="both"/>
        <w:rPr>
          <w:rFonts w:ascii="Palatino Linotype" w:hAnsi="Palatino Linotype"/>
          <w:color w:val="000000"/>
        </w:rPr>
      </w:pPr>
      <w:r w:rsidRPr="000229DC">
        <w:rPr>
          <w:rFonts w:ascii="Palatino Linotype" w:hAnsi="Palatino Linotype"/>
          <w:b/>
          <w:color w:val="000000"/>
          <w:sz w:val="28"/>
          <w:szCs w:val="28"/>
        </w:rPr>
        <w:t>QUINTO.</w:t>
      </w:r>
      <w:r w:rsidRPr="000229DC">
        <w:rPr>
          <w:rFonts w:ascii="Palatino Linotype" w:hAnsi="Palatino Linotype"/>
          <w:b/>
          <w:color w:val="000000"/>
        </w:rPr>
        <w:t xml:space="preserve"> </w:t>
      </w:r>
      <w:r w:rsidRPr="000229DC">
        <w:rPr>
          <w:rFonts w:ascii="Palatino Linotype" w:hAnsi="Palatino Linotype" w:cs="Arial"/>
          <w:b/>
          <w:color w:val="000000"/>
        </w:rPr>
        <w:t>Estudio y resolución del asunto.</w:t>
      </w:r>
      <w:r w:rsidRPr="000229DC">
        <w:rPr>
          <w:rFonts w:ascii="Palatino Linotype" w:hAnsi="Palatino Linotype" w:cs="Arial"/>
        </w:rPr>
        <w:t xml:space="preserve"> </w:t>
      </w:r>
      <w:r w:rsidRPr="000229DC">
        <w:rPr>
          <w:rFonts w:ascii="Palatino Linotype" w:hAnsi="Palatino Linotype"/>
        </w:rPr>
        <w:t xml:space="preserve">Una vez determinada la vía sobre la que versará el presente recurso, y previa revisión del expediente electrónico formado en </w:t>
      </w:r>
      <w:r w:rsidRPr="000229DC">
        <w:rPr>
          <w:rFonts w:ascii="Palatino Linotype" w:hAnsi="Palatino Linotype"/>
          <w:b/>
        </w:rPr>
        <w:t>EL SAIMEX</w:t>
      </w:r>
      <w:r w:rsidRPr="000229DC">
        <w:rPr>
          <w:rFonts w:ascii="Palatino Linotype" w:hAnsi="Palatino Linotype"/>
        </w:rPr>
        <w:t xml:space="preserve"> motivo de la solicitud de información y del recurso que se resuelve, se precisa que </w:t>
      </w:r>
      <w:r w:rsidRPr="000229DC">
        <w:rPr>
          <w:rFonts w:ascii="Palatino Linotype" w:hAnsi="Palatino Linotype"/>
          <w:b/>
          <w:color w:val="000000"/>
        </w:rPr>
        <w:t>L</w:t>
      </w:r>
      <w:r w:rsidR="006B4A43" w:rsidRPr="000229DC">
        <w:rPr>
          <w:rFonts w:ascii="Palatino Linotype" w:hAnsi="Palatino Linotype"/>
          <w:b/>
          <w:color w:val="000000"/>
        </w:rPr>
        <w:t>A</w:t>
      </w:r>
      <w:r w:rsidRPr="000229DC">
        <w:rPr>
          <w:rFonts w:ascii="Palatino Linotype" w:hAnsi="Palatino Linotype"/>
          <w:b/>
          <w:color w:val="000000"/>
        </w:rPr>
        <w:t xml:space="preserve"> RECURRENTE</w:t>
      </w:r>
      <w:r w:rsidRPr="000229DC">
        <w:rPr>
          <w:rFonts w:ascii="Palatino Linotype" w:hAnsi="Palatino Linotype"/>
          <w:color w:val="000000"/>
        </w:rPr>
        <w:t xml:space="preserve"> solicitó al </w:t>
      </w:r>
      <w:r w:rsidRPr="000229DC">
        <w:rPr>
          <w:rFonts w:ascii="Palatino Linotype" w:hAnsi="Palatino Linotype" w:cs="Arial"/>
          <w:b/>
          <w:color w:val="000000"/>
        </w:rPr>
        <w:t>SUJETO OBLIGADO</w:t>
      </w:r>
      <w:r w:rsidRPr="000229DC">
        <w:rPr>
          <w:rFonts w:ascii="Palatino Linotype" w:hAnsi="Palatino Linotype"/>
          <w:color w:val="000000"/>
        </w:rPr>
        <w:t xml:space="preserve"> lo </w:t>
      </w:r>
      <w:r w:rsidR="006B4A43" w:rsidRPr="000229DC">
        <w:rPr>
          <w:rFonts w:ascii="Palatino Linotype" w:hAnsi="Palatino Linotype"/>
          <w:color w:val="000000"/>
        </w:rPr>
        <w:t xml:space="preserve">que a continuación se desagrega: </w:t>
      </w:r>
    </w:p>
    <w:p w:rsidR="003144F3" w:rsidRPr="000229DC" w:rsidRDefault="004B7409"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w:t>
      </w:r>
      <w:r w:rsidR="007D45DC" w:rsidRPr="000229DC">
        <w:rPr>
          <w:rFonts w:ascii="Palatino Linotype" w:hAnsi="Palatino Linotype" w:cs="Arial"/>
          <w:i/>
          <w:sz w:val="22"/>
          <w:szCs w:val="22"/>
          <w:lang w:eastAsia="es-MX"/>
        </w:rPr>
        <w:t>…</w:t>
      </w:r>
      <w:r w:rsidR="006B4A43" w:rsidRPr="000229DC">
        <w:rPr>
          <w:rFonts w:ascii="Palatino Linotype" w:hAnsi="Palatino Linotype" w:cs="Arial"/>
          <w:i/>
          <w:sz w:val="22"/>
          <w:szCs w:val="22"/>
          <w:lang w:eastAsia="es-MX"/>
        </w:rPr>
        <w:t xml:space="preserve">a. Cuantos servidores públicos que trabajan para la administración pública municipal de </w:t>
      </w:r>
      <w:proofErr w:type="spellStart"/>
      <w:r w:rsidR="006B4A43" w:rsidRPr="000229DC">
        <w:rPr>
          <w:rFonts w:ascii="Palatino Linotype" w:hAnsi="Palatino Linotype" w:cs="Arial"/>
          <w:i/>
          <w:sz w:val="22"/>
          <w:szCs w:val="22"/>
          <w:lang w:eastAsia="es-MX"/>
        </w:rPr>
        <w:t>Apaxco</w:t>
      </w:r>
      <w:proofErr w:type="spellEnd"/>
      <w:r w:rsidR="006B4A43" w:rsidRPr="000229DC">
        <w:rPr>
          <w:rFonts w:ascii="Palatino Linotype" w:hAnsi="Palatino Linotype" w:cs="Arial"/>
          <w:i/>
          <w:sz w:val="22"/>
          <w:szCs w:val="22"/>
          <w:lang w:eastAsia="es-MX"/>
        </w:rPr>
        <w:t xml:space="preserve"> se encuentran dados de alta actualmente ante el ISSEMYM. </w:t>
      </w:r>
    </w:p>
    <w:p w:rsidR="003144F3" w:rsidRPr="000229DC" w:rsidRDefault="006B4A43"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b. </w:t>
      </w:r>
      <w:r w:rsidR="003144F3" w:rsidRPr="000229DC">
        <w:rPr>
          <w:rFonts w:ascii="Palatino Linotype" w:hAnsi="Palatino Linotype" w:cs="Arial"/>
          <w:i/>
          <w:sz w:val="22"/>
          <w:szCs w:val="22"/>
          <w:lang w:eastAsia="es-MX"/>
        </w:rPr>
        <w:t>Cuál</w:t>
      </w:r>
      <w:r w:rsidRPr="000229DC">
        <w:rPr>
          <w:rFonts w:ascii="Palatino Linotype" w:hAnsi="Palatino Linotype" w:cs="Arial"/>
          <w:i/>
          <w:sz w:val="22"/>
          <w:szCs w:val="22"/>
          <w:lang w:eastAsia="es-MX"/>
        </w:rPr>
        <w:t xml:space="preserve"> es el número total de servidores públicos que trabajan para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w:t>
      </w:r>
    </w:p>
    <w:p w:rsidR="003144F3" w:rsidRPr="000229DC" w:rsidRDefault="006B4A43"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lastRenderedPageBreak/>
        <w:t xml:space="preserve">c. Cuantos servidores públicos que trabajaban para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en el periodo 2013-2015 se </w:t>
      </w:r>
      <w:r w:rsidR="003144F3" w:rsidRPr="000229DC">
        <w:rPr>
          <w:rFonts w:ascii="Palatino Linotype" w:hAnsi="Palatino Linotype" w:cs="Arial"/>
          <w:i/>
          <w:sz w:val="22"/>
          <w:szCs w:val="22"/>
          <w:lang w:eastAsia="es-MX"/>
        </w:rPr>
        <w:t>encontraban</w:t>
      </w:r>
      <w:r w:rsidRPr="000229DC">
        <w:rPr>
          <w:rFonts w:ascii="Palatino Linotype" w:hAnsi="Palatino Linotype" w:cs="Arial"/>
          <w:i/>
          <w:sz w:val="22"/>
          <w:szCs w:val="22"/>
          <w:lang w:eastAsia="es-MX"/>
        </w:rPr>
        <w:t xml:space="preserve"> dados de alta ante el ISSEMYM. </w:t>
      </w:r>
    </w:p>
    <w:p w:rsidR="003144F3" w:rsidRPr="000229DC" w:rsidRDefault="006B4A43"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d. </w:t>
      </w:r>
      <w:r w:rsidR="003144F3" w:rsidRPr="000229DC">
        <w:rPr>
          <w:rFonts w:ascii="Palatino Linotype" w:hAnsi="Palatino Linotype" w:cs="Arial"/>
          <w:i/>
          <w:sz w:val="22"/>
          <w:szCs w:val="22"/>
          <w:lang w:eastAsia="es-MX"/>
        </w:rPr>
        <w:t>Cuál</w:t>
      </w:r>
      <w:r w:rsidRPr="000229DC">
        <w:rPr>
          <w:rFonts w:ascii="Palatino Linotype" w:hAnsi="Palatino Linotype" w:cs="Arial"/>
          <w:i/>
          <w:sz w:val="22"/>
          <w:szCs w:val="22"/>
          <w:lang w:eastAsia="es-MX"/>
        </w:rPr>
        <w:t xml:space="preserve"> es el número total de servidores públicos que trabajan para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en el periodo 2013-2015. </w:t>
      </w:r>
    </w:p>
    <w:p w:rsidR="003144F3" w:rsidRPr="000229DC" w:rsidRDefault="006B4A43"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e. Directorio completo de servidores públicos (generales, sindicalizados, de confianza y ediles) especificando nombre, cargo y salario de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w:t>
      </w:r>
    </w:p>
    <w:p w:rsidR="004B7409" w:rsidRPr="000229DC" w:rsidRDefault="006B4A43" w:rsidP="003144F3">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f. Directorio completo de servidores públicos (generales, sindicalizados, de confianza y ediles) especificando nombre, cargo y salario de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en funciones al mes de diciembre de 2015.</w:t>
      </w:r>
      <w:r w:rsidR="004B7409" w:rsidRPr="000229DC">
        <w:rPr>
          <w:rFonts w:ascii="Palatino Linotype" w:hAnsi="Palatino Linotype" w:cs="Arial"/>
          <w:i/>
          <w:sz w:val="22"/>
          <w:szCs w:val="22"/>
          <w:lang w:eastAsia="es-MX"/>
        </w:rPr>
        <w:t>"(Sic)</w:t>
      </w:r>
    </w:p>
    <w:p w:rsidR="004B7409" w:rsidRPr="000229DC" w:rsidRDefault="004B7409" w:rsidP="00DB4BCC">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rPr>
        <w:t xml:space="preserve">Atento a ello, </w:t>
      </w:r>
      <w:r w:rsidRPr="000229DC">
        <w:rPr>
          <w:rFonts w:ascii="Palatino Linotype" w:hAnsi="Palatino Linotype" w:cs="Arial"/>
          <w:b/>
        </w:rPr>
        <w:t xml:space="preserve">EL SUJETO OBLIGADO </w:t>
      </w:r>
      <w:r w:rsidRPr="000229DC">
        <w:rPr>
          <w:rFonts w:ascii="Palatino Linotype" w:hAnsi="Palatino Linotype" w:cs="Arial"/>
        </w:rPr>
        <w:t xml:space="preserve">en su respuesta </w:t>
      </w:r>
      <w:r w:rsidR="00B53E8D" w:rsidRPr="000229DC">
        <w:rPr>
          <w:rFonts w:ascii="Palatino Linotype" w:hAnsi="Palatino Linotype" w:cs="Arial"/>
        </w:rPr>
        <w:t>mencion</w:t>
      </w:r>
      <w:r w:rsidRPr="000229DC">
        <w:rPr>
          <w:rFonts w:ascii="Palatino Linotype" w:hAnsi="Palatino Linotype" w:cs="Arial"/>
        </w:rPr>
        <w:t>ó que:</w:t>
      </w:r>
    </w:p>
    <w:p w:rsidR="006973FA" w:rsidRPr="000229DC" w:rsidRDefault="003F09F8" w:rsidP="003F09F8">
      <w:pPr>
        <w:pStyle w:val="Prrafodelista"/>
        <w:spacing w:before="120" w:after="120"/>
        <w:ind w:left="851" w:right="709"/>
        <w:jc w:val="both"/>
        <w:rPr>
          <w:rFonts w:ascii="Palatino Linotype" w:hAnsi="Palatino Linotype" w:cs="Arial"/>
          <w:i/>
          <w:sz w:val="22"/>
          <w:szCs w:val="22"/>
        </w:rPr>
      </w:pPr>
      <w:r w:rsidRPr="000229DC">
        <w:rPr>
          <w:rFonts w:ascii="Palatino Linotype" w:hAnsi="Palatino Linotype"/>
          <w:i/>
          <w:color w:val="000000"/>
          <w:sz w:val="22"/>
          <w:szCs w:val="22"/>
        </w:rPr>
        <w:t>“</w:t>
      </w:r>
      <w:r w:rsidR="006B4A43" w:rsidRPr="000229DC">
        <w:rPr>
          <w:rFonts w:ascii="Palatino Linotype" w:hAnsi="Palatino Linotype"/>
          <w:i/>
          <w:color w:val="000000"/>
          <w:sz w:val="22"/>
          <w:szCs w:val="22"/>
        </w:rPr>
        <w:t>…LO REFERIDO EN SU SOLICITUD ES DE CARÁCTER CLASIFICADO POR LA LEY DE TRANSPARENCIA Y ACCESO A LA INFORMACIÓN PUBLICA DEL ESTADO DE MÉXICO Y MUNICIPIOS, ART 122, 125…</w:t>
      </w:r>
      <w:r w:rsidRPr="000229DC">
        <w:rPr>
          <w:rFonts w:ascii="Palatino Linotype" w:hAnsi="Palatino Linotype" w:cs="Arial"/>
          <w:b/>
          <w:i/>
          <w:sz w:val="22"/>
          <w:szCs w:val="22"/>
          <w:lang w:eastAsia="es-MX"/>
        </w:rPr>
        <w:t xml:space="preserve"> "</w:t>
      </w:r>
      <w:r w:rsidRPr="000229DC">
        <w:rPr>
          <w:rFonts w:ascii="Palatino Linotype" w:hAnsi="Palatino Linotype" w:cs="Arial"/>
          <w:i/>
          <w:sz w:val="22"/>
          <w:szCs w:val="22"/>
          <w:lang w:eastAsia="es-MX"/>
        </w:rPr>
        <w:t>(Sic)</w:t>
      </w:r>
    </w:p>
    <w:p w:rsidR="006B4A43" w:rsidRPr="000229DC" w:rsidRDefault="006B4A43" w:rsidP="006B4A43">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rPr>
      </w:pPr>
      <w:r w:rsidRPr="000229DC">
        <w:rPr>
          <w:rFonts w:ascii="Palatino Linotype" w:hAnsi="Palatino Linotype" w:cs="Arial"/>
        </w:rPr>
        <w:t xml:space="preserve">Siendo así que, ante la respuesta otorgada por </w:t>
      </w:r>
      <w:r w:rsidRPr="000229DC">
        <w:rPr>
          <w:rFonts w:ascii="Palatino Linotype" w:hAnsi="Palatino Linotype" w:cs="Arial"/>
          <w:b/>
        </w:rPr>
        <w:t>EL SUJETO OBLIGADO</w:t>
      </w:r>
      <w:r w:rsidRPr="000229DC">
        <w:rPr>
          <w:rFonts w:ascii="Palatino Linotype" w:hAnsi="Palatino Linotype" w:cs="Arial"/>
        </w:rPr>
        <w:t>,</w:t>
      </w:r>
      <w:r w:rsidRPr="000229DC">
        <w:rPr>
          <w:rFonts w:ascii="Palatino Linotype" w:hAnsi="Palatino Linotype" w:cs="Arial"/>
          <w:b/>
        </w:rPr>
        <w:t xml:space="preserve"> </w:t>
      </w:r>
      <w:r w:rsidRPr="000229DC">
        <w:rPr>
          <w:rFonts w:ascii="Palatino Linotype" w:hAnsi="Palatino Linotype" w:cs="Arial"/>
        </w:rPr>
        <w:t xml:space="preserve">la particular </w:t>
      </w:r>
      <w:r w:rsidRPr="000229DC">
        <w:rPr>
          <w:rFonts w:ascii="Palatino Linotype" w:hAnsi="Palatino Linotype"/>
        </w:rPr>
        <w:t xml:space="preserve">interpuso el recurso de revisión que nos ocupa, en los que señaló como acto impugnado y motivos de inconformidad los citados en el Resultando </w:t>
      </w:r>
      <w:r w:rsidR="003144F3" w:rsidRPr="000229DC">
        <w:rPr>
          <w:rFonts w:ascii="Palatino Linotype" w:hAnsi="Palatino Linotype"/>
        </w:rPr>
        <w:t>III</w:t>
      </w:r>
      <w:r w:rsidRPr="000229DC">
        <w:rPr>
          <w:rFonts w:ascii="Palatino Linotype" w:hAnsi="Palatino Linotype"/>
        </w:rPr>
        <w:t xml:space="preserve"> de la presente resolución, que en obvio de repeticiones innecesarias se tienen como si a la letra se insertaren.</w:t>
      </w:r>
    </w:p>
    <w:p w:rsidR="004B7409" w:rsidRPr="000229DC" w:rsidRDefault="004B7409" w:rsidP="00DB4BCC">
      <w:pPr>
        <w:spacing w:before="240" w:after="240" w:line="360" w:lineRule="auto"/>
        <w:jc w:val="both"/>
        <w:rPr>
          <w:rFonts w:ascii="Palatino Linotype" w:hAnsi="Palatino Linotype"/>
        </w:rPr>
      </w:pPr>
      <w:r w:rsidRPr="000229DC">
        <w:rPr>
          <w:rFonts w:ascii="Palatino Linotype" w:hAnsi="Palatino Linotype"/>
        </w:rPr>
        <w:t xml:space="preserve">En ese orden de ideas, es de precisar que se obvia el análisis de la competencia por parte del </w:t>
      </w:r>
      <w:r w:rsidRPr="000229DC">
        <w:rPr>
          <w:rFonts w:ascii="Palatino Linotype" w:hAnsi="Palatino Linotype"/>
          <w:b/>
        </w:rPr>
        <w:t>SUJETO OBLIGADO</w:t>
      </w:r>
      <w:r w:rsidRPr="000229DC">
        <w:rPr>
          <w:rFonts w:ascii="Palatino Linotype" w:hAnsi="Palatino Linotype"/>
        </w:rPr>
        <w:t>, para generar, administrar o poseer la información solicitada, dado que éste ha asumido la misma, en razón de que en su respuesta admitió</w:t>
      </w:r>
      <w:r w:rsidR="00760E6C" w:rsidRPr="000229DC">
        <w:rPr>
          <w:rFonts w:ascii="Palatino Linotype" w:hAnsi="Palatino Linotype"/>
        </w:rPr>
        <w:t xml:space="preserve"> contar con </w:t>
      </w:r>
      <w:r w:rsidR="006973FA" w:rsidRPr="000229DC">
        <w:rPr>
          <w:rFonts w:ascii="Palatino Linotype" w:hAnsi="Palatino Linotype"/>
        </w:rPr>
        <w:t>dicha información</w:t>
      </w:r>
      <w:r w:rsidR="00847C74" w:rsidRPr="000229DC">
        <w:rPr>
          <w:rFonts w:ascii="Palatino Linotype" w:hAnsi="Palatino Linotype"/>
        </w:rPr>
        <w:t>.</w:t>
      </w:r>
    </w:p>
    <w:p w:rsidR="004B7409" w:rsidRPr="000229DC" w:rsidRDefault="004B7409" w:rsidP="00DB4BCC">
      <w:pPr>
        <w:spacing w:before="240" w:after="240" w:line="360" w:lineRule="auto"/>
        <w:jc w:val="both"/>
        <w:rPr>
          <w:rFonts w:ascii="Palatino Linotype" w:hAnsi="Palatino Linotype"/>
          <w:b/>
          <w:i/>
        </w:rPr>
      </w:pPr>
      <w:r w:rsidRPr="000229DC">
        <w:rPr>
          <w:rFonts w:ascii="Palatino Linotype" w:hAnsi="Palatino Linotype"/>
        </w:rPr>
        <w:t xml:space="preserve">En efecto, el hecho de que </w:t>
      </w:r>
      <w:r w:rsidRPr="000229DC">
        <w:rPr>
          <w:rFonts w:ascii="Palatino Linotype" w:hAnsi="Palatino Linotype"/>
          <w:b/>
        </w:rPr>
        <w:t>EL SUJETO OBLIGADO</w:t>
      </w:r>
      <w:r w:rsidRPr="000229DC">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w:t>
      </w:r>
      <w:r w:rsidRPr="000229DC">
        <w:rPr>
          <w:rFonts w:ascii="Palatino Linotype" w:hAnsi="Palatino Linotype"/>
        </w:rPr>
        <w:lastRenderedPageBreak/>
        <w:t>jurídico, previsto en el artículo 12 de la Ley de Transparencia y Acceso a la Información Pública del Estado de México y Municipios</w:t>
      </w:r>
      <w:r w:rsidR="005B0ADF" w:rsidRPr="000229DC">
        <w:rPr>
          <w:rFonts w:ascii="Palatino Linotype" w:hAnsi="Palatino Linotype"/>
        </w:rPr>
        <w:t xml:space="preserve">. </w:t>
      </w:r>
    </w:p>
    <w:p w:rsidR="004B7409" w:rsidRPr="000229DC" w:rsidRDefault="004B7409" w:rsidP="00DB4BCC">
      <w:pPr>
        <w:spacing w:before="240" w:after="240" w:line="360" w:lineRule="auto"/>
        <w:jc w:val="both"/>
        <w:rPr>
          <w:rFonts w:ascii="Palatino Linotype" w:hAnsi="Palatino Linotype"/>
        </w:rPr>
      </w:pPr>
      <w:r w:rsidRPr="000229DC">
        <w:rPr>
          <w:rFonts w:ascii="Palatino Linotype" w:hAnsi="Palatino Linotype"/>
        </w:rPr>
        <w:t xml:space="preserve">De hecho, el estudio de la naturaleza jurídica de la información pública solicitada, tiene por objeto determinar si ésta la genera, posee o administra </w:t>
      </w:r>
      <w:r w:rsidRPr="000229DC">
        <w:rPr>
          <w:rFonts w:ascii="Palatino Linotype" w:hAnsi="Palatino Linotype"/>
          <w:b/>
        </w:rPr>
        <w:t>EL SUJETO OBLIGADO</w:t>
      </w:r>
      <w:r w:rsidRPr="000229DC">
        <w:rPr>
          <w:rFonts w:ascii="Palatino Linotype" w:hAnsi="Palatino Linotype"/>
        </w:rPr>
        <w:t>; sin embargo, en aquellos casos en que éste la asume, a nada práctico nos conduciría su estudio, ya que se insiste, dicha información, ya fue asumida por el mismo, lo que implica que acepta que la genera, posee y administra, en ejercicio de sus funciones de derecho público, motivo por el cual se actualiza el supuesto jurídico, previsto en el artículo 12 de la Ley de la materia, anteriormente referido.</w:t>
      </w:r>
    </w:p>
    <w:p w:rsidR="006973FA" w:rsidRPr="000229DC" w:rsidRDefault="006973FA" w:rsidP="00DB4BCC">
      <w:pPr>
        <w:spacing w:before="240" w:after="240" w:line="360" w:lineRule="auto"/>
        <w:jc w:val="both"/>
        <w:rPr>
          <w:rFonts w:ascii="Palatino Linotype" w:hAnsi="Palatino Linotype" w:cs="Arial"/>
          <w:color w:val="000000" w:themeColor="text1"/>
        </w:rPr>
      </w:pPr>
      <w:r w:rsidRPr="000229DC">
        <w:rPr>
          <w:rFonts w:ascii="Palatino Linotype" w:hAnsi="Palatino Linotype" w:cs="Arial"/>
          <w:color w:val="000000" w:themeColor="text1"/>
        </w:rPr>
        <w:t xml:space="preserve">Asimismo, es de subrayar que el derecho de acceso a la información pública, consiste en que la información solicitada conste en un soporte documental en cualquiera de sus formas, a saber: </w:t>
      </w:r>
      <w:r w:rsidRPr="000229DC">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229DC">
        <w:rPr>
          <w:rFonts w:ascii="Palatino Linotype" w:hAnsi="Palatino Linotype" w:cs="Arial"/>
          <w:color w:val="000000" w:themeColor="text1"/>
        </w:rPr>
        <w:t xml:space="preserve">; los que, </w:t>
      </w:r>
      <w:r w:rsidRPr="000229DC">
        <w:rPr>
          <w:rFonts w:ascii="Palatino Linotype" w:hAnsi="Palatino Linotype" w:cs="Arial"/>
        </w:rPr>
        <w:t>podrán estar en cualquier medio, sea escrito, impreso, sonoro, visual, electrónico, informático u holográfico</w:t>
      </w:r>
      <w:r w:rsidRPr="000229DC">
        <w:rPr>
          <w:rFonts w:ascii="Palatino Linotype" w:hAnsi="Palatino Linotype" w:cs="Arial"/>
          <w:color w:val="000000" w:themeColor="text1"/>
        </w:rPr>
        <w:t xml:space="preserve">, de conformidad con el artículo 3, fracción XI de la Ley de la materia, el cual dispone lo siguiente: </w:t>
      </w:r>
    </w:p>
    <w:p w:rsidR="006973FA" w:rsidRPr="000229DC" w:rsidRDefault="006973FA" w:rsidP="003F09F8">
      <w:pPr>
        <w:spacing w:before="120" w:after="120"/>
        <w:ind w:left="851" w:right="709"/>
        <w:jc w:val="both"/>
        <w:rPr>
          <w:rFonts w:ascii="Palatino Linotype" w:hAnsi="Palatino Linotype" w:cs="Arial"/>
          <w:i/>
          <w:color w:val="000000"/>
          <w:sz w:val="22"/>
          <w:szCs w:val="22"/>
        </w:rPr>
      </w:pPr>
      <w:r w:rsidRPr="000229DC">
        <w:rPr>
          <w:rFonts w:ascii="Palatino Linotype" w:hAnsi="Palatino Linotype" w:cs="Arial"/>
          <w:i/>
          <w:color w:val="000000"/>
        </w:rPr>
        <w:t>“</w:t>
      </w:r>
      <w:r w:rsidRPr="000229DC">
        <w:rPr>
          <w:rFonts w:ascii="Palatino Linotype" w:hAnsi="Palatino Linotype" w:cs="Arial"/>
          <w:b/>
          <w:i/>
          <w:color w:val="000000"/>
          <w:sz w:val="22"/>
          <w:szCs w:val="22"/>
        </w:rPr>
        <w:t xml:space="preserve">Artículo 3. </w:t>
      </w:r>
      <w:r w:rsidRPr="000229DC">
        <w:rPr>
          <w:rFonts w:ascii="Palatino Linotype" w:hAnsi="Palatino Linotype" w:cs="Arial"/>
          <w:i/>
          <w:color w:val="000000"/>
          <w:sz w:val="22"/>
          <w:szCs w:val="22"/>
        </w:rPr>
        <w:t>Para los efectos de la presente Ley se entenderá por:</w:t>
      </w:r>
    </w:p>
    <w:p w:rsidR="006973FA" w:rsidRPr="000229DC" w:rsidRDefault="006973FA" w:rsidP="003F09F8">
      <w:pPr>
        <w:spacing w:before="120" w:after="120"/>
        <w:ind w:left="851" w:right="709"/>
        <w:jc w:val="both"/>
        <w:rPr>
          <w:rFonts w:ascii="Palatino Linotype" w:hAnsi="Palatino Linotype" w:cs="Arial"/>
          <w:i/>
          <w:color w:val="000000"/>
          <w:sz w:val="22"/>
          <w:szCs w:val="22"/>
        </w:rPr>
      </w:pPr>
      <w:r w:rsidRPr="000229DC">
        <w:rPr>
          <w:rFonts w:ascii="Palatino Linotype" w:hAnsi="Palatino Linotype" w:cs="Arial"/>
          <w:i/>
          <w:color w:val="000000"/>
          <w:sz w:val="22"/>
          <w:szCs w:val="22"/>
        </w:rPr>
        <w:t>…</w:t>
      </w:r>
    </w:p>
    <w:p w:rsidR="006973FA" w:rsidRPr="000229DC" w:rsidRDefault="006973FA" w:rsidP="003F09F8">
      <w:pPr>
        <w:spacing w:before="120" w:after="120"/>
        <w:ind w:left="851" w:right="709"/>
        <w:jc w:val="both"/>
        <w:rPr>
          <w:rFonts w:ascii="Palatino Linotype" w:hAnsi="Palatino Linotype" w:cs="Arial"/>
          <w:i/>
          <w:color w:val="000000"/>
          <w:sz w:val="22"/>
          <w:szCs w:val="22"/>
        </w:rPr>
      </w:pPr>
      <w:r w:rsidRPr="000229DC">
        <w:rPr>
          <w:rFonts w:ascii="Palatino Linotype" w:hAnsi="Palatino Linotype" w:cs="Arial"/>
          <w:b/>
          <w:i/>
          <w:color w:val="000000"/>
          <w:sz w:val="22"/>
          <w:szCs w:val="22"/>
        </w:rPr>
        <w:t>XI. Documento:</w:t>
      </w:r>
      <w:r w:rsidRPr="000229DC">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0229DC">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6973FA" w:rsidRPr="000229DC" w:rsidRDefault="003F09F8" w:rsidP="003F09F8">
      <w:pPr>
        <w:spacing w:before="120" w:after="120"/>
        <w:ind w:left="851" w:right="709"/>
        <w:jc w:val="both"/>
        <w:rPr>
          <w:rFonts w:ascii="Palatino Linotype" w:hAnsi="Palatino Linotype" w:cs="Arial"/>
          <w:i/>
          <w:color w:val="000000"/>
          <w:sz w:val="22"/>
          <w:szCs w:val="22"/>
        </w:rPr>
      </w:pPr>
      <w:r w:rsidRPr="000229DC">
        <w:rPr>
          <w:rFonts w:ascii="Palatino Linotype" w:hAnsi="Palatino Linotype" w:cs="Arial"/>
          <w:b/>
          <w:i/>
          <w:color w:val="000000"/>
          <w:sz w:val="22"/>
          <w:szCs w:val="22"/>
        </w:rPr>
        <w:t xml:space="preserve">… </w:t>
      </w:r>
      <w:r w:rsidRPr="000229DC">
        <w:rPr>
          <w:rFonts w:ascii="Palatino Linotype" w:hAnsi="Palatino Linotype" w:cs="Arial"/>
          <w:b/>
          <w:i/>
          <w:sz w:val="22"/>
          <w:szCs w:val="22"/>
          <w:lang w:eastAsia="es-MX"/>
        </w:rPr>
        <w:t>"</w:t>
      </w:r>
      <w:r w:rsidRPr="000229DC">
        <w:rPr>
          <w:rFonts w:ascii="Palatino Linotype" w:hAnsi="Palatino Linotype" w:cs="Arial"/>
          <w:i/>
          <w:sz w:val="22"/>
          <w:szCs w:val="22"/>
          <w:lang w:eastAsia="es-MX"/>
        </w:rPr>
        <w:t>(Sic)</w:t>
      </w:r>
    </w:p>
    <w:p w:rsidR="006973FA" w:rsidRPr="000229DC" w:rsidRDefault="006973FA" w:rsidP="00DB4BCC">
      <w:pPr>
        <w:autoSpaceDE w:val="0"/>
        <w:autoSpaceDN w:val="0"/>
        <w:adjustRightInd w:val="0"/>
        <w:spacing w:before="240" w:after="240" w:line="360" w:lineRule="auto"/>
        <w:jc w:val="both"/>
        <w:rPr>
          <w:rFonts w:ascii="Palatino Linotype" w:hAnsi="Palatino Linotype" w:cs="Arial"/>
        </w:rPr>
      </w:pPr>
      <w:r w:rsidRPr="000229DC">
        <w:rPr>
          <w:rFonts w:ascii="Palatino Linotype" w:hAnsi="Palatino Linotype" w:cs="Arial"/>
        </w:rPr>
        <w:t xml:space="preserve">Siendo aplicable el Criterio </w:t>
      </w:r>
      <w:r w:rsidRPr="000229D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229DC">
        <w:rPr>
          <w:rFonts w:ascii="Palatino Linotype" w:hAnsi="Palatino Linotype" w:cs="Arial"/>
        </w:rPr>
        <w:t>cuyo rubro y texto dispone:</w:t>
      </w:r>
    </w:p>
    <w:p w:rsidR="006973FA" w:rsidRPr="000229DC" w:rsidRDefault="006973FA" w:rsidP="003F09F8">
      <w:pPr>
        <w:spacing w:before="120" w:after="120"/>
        <w:ind w:left="851" w:right="709"/>
        <w:jc w:val="center"/>
        <w:rPr>
          <w:rFonts w:ascii="Palatino Linotype" w:hAnsi="Palatino Linotype" w:cs="Arial"/>
          <w:b/>
          <w:i/>
          <w:sz w:val="22"/>
          <w:szCs w:val="22"/>
          <w:lang w:eastAsia="es-MX"/>
        </w:rPr>
      </w:pPr>
      <w:r w:rsidRPr="000229DC">
        <w:rPr>
          <w:rFonts w:ascii="Palatino Linotype" w:hAnsi="Palatino Linotype" w:cs="Arial"/>
          <w:b/>
          <w:sz w:val="22"/>
          <w:szCs w:val="22"/>
          <w:lang w:eastAsia="es-MX"/>
        </w:rPr>
        <w:t>“</w:t>
      </w:r>
      <w:r w:rsidRPr="000229DC">
        <w:rPr>
          <w:rFonts w:ascii="Palatino Linotype" w:hAnsi="Palatino Linotype" w:cs="Arial"/>
          <w:b/>
          <w:i/>
          <w:sz w:val="22"/>
          <w:szCs w:val="22"/>
          <w:lang w:eastAsia="es-MX"/>
        </w:rPr>
        <w:t>CRITERIO 0002-11</w:t>
      </w:r>
    </w:p>
    <w:p w:rsidR="006973FA" w:rsidRPr="000229DC" w:rsidRDefault="006973FA" w:rsidP="003F09F8">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229DC">
        <w:rPr>
          <w:rFonts w:ascii="Palatino Linotype" w:hAnsi="Palatino Linotype" w:cs="Arial"/>
          <w:b/>
          <w:bCs/>
          <w:i/>
          <w:sz w:val="22"/>
          <w:szCs w:val="22"/>
          <w:u w:val="single"/>
          <w:lang w:eastAsia="es-MX"/>
        </w:rPr>
        <w:t xml:space="preserve">V, XV, Y XVI, </w:t>
      </w:r>
      <w:r w:rsidRPr="000229DC">
        <w:rPr>
          <w:rFonts w:ascii="Palatino Linotype" w:hAnsi="Palatino Linotype" w:cs="Arial"/>
          <w:b/>
          <w:i/>
          <w:sz w:val="22"/>
          <w:szCs w:val="22"/>
          <w:u w:val="single"/>
          <w:lang w:eastAsia="es-MX"/>
        </w:rPr>
        <w:t>3°, 4°, 11 Y 41.</w:t>
      </w:r>
      <w:r w:rsidRPr="000229D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973FA" w:rsidRPr="000229DC" w:rsidRDefault="006973FA" w:rsidP="003F09F8">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En consecuencia el acceso a la información se refiere a que se cumplan cualquiera de los siguientes tres supuestos:</w:t>
      </w:r>
    </w:p>
    <w:p w:rsidR="006973FA" w:rsidRPr="000229DC" w:rsidRDefault="006973FA" w:rsidP="003F09F8">
      <w:pPr>
        <w:spacing w:before="120" w:after="120"/>
        <w:ind w:left="851" w:right="709"/>
        <w:jc w:val="both"/>
        <w:rPr>
          <w:rFonts w:ascii="Palatino Linotype" w:hAnsi="Palatino Linotype" w:cs="Arial"/>
          <w:b/>
          <w:i/>
          <w:sz w:val="22"/>
          <w:szCs w:val="22"/>
          <w:u w:val="single"/>
          <w:lang w:eastAsia="es-MX"/>
        </w:rPr>
      </w:pPr>
      <w:r w:rsidRPr="000229DC">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6973FA" w:rsidRPr="000229DC" w:rsidRDefault="006973FA" w:rsidP="003F09F8">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6973FA" w:rsidRPr="000229DC" w:rsidRDefault="006973FA" w:rsidP="003F09F8">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r w:rsidR="003F09F8" w:rsidRPr="000229DC">
        <w:rPr>
          <w:rFonts w:ascii="Palatino Linotype" w:hAnsi="Palatino Linotype" w:cs="Arial"/>
          <w:b/>
          <w:i/>
          <w:sz w:val="22"/>
          <w:szCs w:val="22"/>
          <w:lang w:eastAsia="es-MX"/>
        </w:rPr>
        <w:t xml:space="preserve"> "</w:t>
      </w:r>
      <w:r w:rsidR="003F09F8" w:rsidRPr="000229DC">
        <w:rPr>
          <w:rFonts w:ascii="Palatino Linotype" w:hAnsi="Palatino Linotype" w:cs="Arial"/>
          <w:i/>
          <w:sz w:val="22"/>
          <w:szCs w:val="22"/>
          <w:lang w:eastAsia="es-MX"/>
        </w:rPr>
        <w:t>(Sic)</w:t>
      </w:r>
    </w:p>
    <w:p w:rsidR="006973FA" w:rsidRPr="000229DC" w:rsidRDefault="006973FA" w:rsidP="003F09F8">
      <w:pPr>
        <w:tabs>
          <w:tab w:val="left" w:pos="851"/>
        </w:tabs>
        <w:spacing w:before="240" w:after="240" w:line="360" w:lineRule="auto"/>
        <w:ind w:left="851" w:right="899"/>
        <w:jc w:val="both"/>
        <w:rPr>
          <w:rFonts w:ascii="Palatino Linotype" w:hAnsi="Palatino Linotype" w:cs="Arial"/>
          <w:i/>
        </w:rPr>
      </w:pPr>
      <w:r w:rsidRPr="000229DC">
        <w:rPr>
          <w:rFonts w:ascii="Palatino Linotype" w:hAnsi="Palatino Linotype" w:cs="Arial"/>
          <w:lang w:eastAsia="es-MX"/>
        </w:rPr>
        <w:t>(Énfasis Añadido)</w:t>
      </w:r>
    </w:p>
    <w:p w:rsidR="003144F3" w:rsidRPr="000229DC" w:rsidRDefault="00F963C7" w:rsidP="00F963C7">
      <w:pPr>
        <w:spacing w:before="240" w:after="240" w:line="360" w:lineRule="auto"/>
        <w:ind w:right="49"/>
        <w:jc w:val="both"/>
        <w:rPr>
          <w:rFonts w:ascii="Palatino Linotype" w:hAnsi="Palatino Linotype" w:cs="Arial"/>
          <w:color w:val="000000" w:themeColor="text1"/>
        </w:rPr>
      </w:pPr>
      <w:r w:rsidRPr="000229DC">
        <w:rPr>
          <w:rFonts w:ascii="Palatino Linotype" w:hAnsi="Palatino Linotype" w:cs="Arial"/>
          <w:color w:val="000000" w:themeColor="text1"/>
        </w:rPr>
        <w:t xml:space="preserve">Ahora bien, y toda vez, que </w:t>
      </w:r>
      <w:r w:rsidRPr="000229DC">
        <w:rPr>
          <w:rFonts w:ascii="Palatino Linotype" w:hAnsi="Palatino Linotype" w:cs="Arial"/>
          <w:b/>
          <w:color w:val="000000" w:themeColor="text1"/>
        </w:rPr>
        <w:t xml:space="preserve">EL SUJETO OBLIGADO </w:t>
      </w:r>
      <w:r w:rsidRPr="000229DC">
        <w:rPr>
          <w:rFonts w:ascii="Palatino Linotype" w:hAnsi="Palatino Linotype" w:cs="Arial"/>
          <w:color w:val="000000" w:themeColor="text1"/>
        </w:rPr>
        <w:t>refiere que la información solicitada, es información</w:t>
      </w:r>
      <w:r w:rsidR="003144F3" w:rsidRPr="000229DC">
        <w:rPr>
          <w:rFonts w:ascii="Palatino Linotype" w:hAnsi="Palatino Linotype" w:cs="Arial"/>
          <w:color w:val="000000" w:themeColor="text1"/>
        </w:rPr>
        <w:t xml:space="preserve"> clasificada conforme a los numerales 122 y 125 de la Ley </w:t>
      </w:r>
      <w:r w:rsidR="003144F3" w:rsidRPr="000229DC">
        <w:rPr>
          <w:rFonts w:ascii="Palatino Linotype" w:hAnsi="Palatino Linotype" w:cs="Arial"/>
          <w:color w:val="000000" w:themeColor="text1"/>
        </w:rPr>
        <w:lastRenderedPageBreak/>
        <w:t xml:space="preserve">de Transparencia y Acceso a la Información </w:t>
      </w:r>
      <w:r w:rsidR="00C937FA" w:rsidRPr="000229DC">
        <w:rPr>
          <w:rFonts w:ascii="Palatino Linotype" w:hAnsi="Palatino Linotype" w:cs="Arial"/>
          <w:color w:val="000000" w:themeColor="text1"/>
        </w:rPr>
        <w:t>Pública</w:t>
      </w:r>
      <w:r w:rsidR="003144F3" w:rsidRPr="000229DC">
        <w:rPr>
          <w:rFonts w:ascii="Palatino Linotype" w:hAnsi="Palatino Linotype" w:cs="Arial"/>
          <w:color w:val="000000" w:themeColor="text1"/>
        </w:rPr>
        <w:t xml:space="preserve"> del Estado de México y Municipios, se procede a la inserción de los citados numerales a efecto de dar claridad al respeto, siendo los siguientes:</w:t>
      </w:r>
    </w:p>
    <w:p w:rsidR="00C937FA"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bCs/>
          <w:i/>
          <w:sz w:val="22"/>
          <w:szCs w:val="22"/>
        </w:rPr>
        <w:t>“</w:t>
      </w:r>
      <w:r w:rsidRPr="000229DC">
        <w:rPr>
          <w:rFonts w:ascii="Palatino Linotype" w:eastAsiaTheme="minorEastAsia" w:hAnsi="Palatino Linotype" w:cs="Arial"/>
          <w:b/>
          <w:bCs/>
          <w:i/>
          <w:sz w:val="22"/>
          <w:szCs w:val="22"/>
        </w:rPr>
        <w:t xml:space="preserve">Artículo 122. </w:t>
      </w:r>
      <w:r w:rsidRPr="000229DC">
        <w:rPr>
          <w:rFonts w:ascii="Palatino Linotype" w:eastAsiaTheme="minorEastAsia" w:hAnsi="Palatino Linotype" w:cs="Arial"/>
          <w:i/>
          <w:sz w:val="22"/>
          <w:szCs w:val="22"/>
        </w:rPr>
        <w:t xml:space="preserve">La clasificación es el proceso mediante el cual el sujeto obligado determina que la información en su poder </w:t>
      </w:r>
      <w:proofErr w:type="spellStart"/>
      <w:r w:rsidRPr="000229DC">
        <w:rPr>
          <w:rFonts w:ascii="Palatino Linotype" w:eastAsiaTheme="minorEastAsia" w:hAnsi="Palatino Linotype" w:cs="Arial"/>
          <w:i/>
          <w:sz w:val="22"/>
          <w:szCs w:val="22"/>
        </w:rPr>
        <w:t>actualiza</w:t>
      </w:r>
      <w:proofErr w:type="spellEnd"/>
      <w:r w:rsidRPr="000229DC">
        <w:rPr>
          <w:rFonts w:ascii="Palatino Linotype" w:eastAsiaTheme="minorEastAsia" w:hAnsi="Palatino Linotype" w:cs="Arial"/>
          <w:i/>
          <w:sz w:val="22"/>
          <w:szCs w:val="22"/>
        </w:rPr>
        <w:t xml:space="preserve"> alguno de los supuestos de reserva o confidencialidad, de conformidad con lo dispuesto en el presente título.</w:t>
      </w:r>
    </w:p>
    <w:p w:rsidR="00C937FA"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i/>
          <w:sz w:val="22"/>
          <w:szCs w:val="22"/>
        </w:rPr>
        <w:t>Los supuestos de reserva o confidencialidad previstos en las leyes deberán ser acordes con las bases, principios y disposiciones establecidos en la Ley General y, en ningún caso, podrán contravenirla.</w:t>
      </w:r>
    </w:p>
    <w:p w:rsidR="003144F3"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rsidR="00C937FA"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Artículo 125. </w:t>
      </w:r>
      <w:r w:rsidRPr="000229DC">
        <w:rPr>
          <w:rFonts w:ascii="Palatino Linotype" w:eastAsiaTheme="minorEastAsia" w:hAnsi="Palatino Linotype" w:cs="Arial"/>
          <w:i/>
          <w:sz w:val="22"/>
          <w:szCs w:val="22"/>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rsidR="00C937FA"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i/>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C937FA" w:rsidRPr="000229DC" w:rsidRDefault="00C937FA" w:rsidP="00C937FA">
      <w:pPr>
        <w:autoSpaceDE w:val="0"/>
        <w:autoSpaceDN w:val="0"/>
        <w:adjustRightInd w:val="0"/>
        <w:spacing w:before="120" w:after="120"/>
        <w:ind w:left="851" w:right="709"/>
        <w:jc w:val="both"/>
        <w:rPr>
          <w:rFonts w:ascii="Palatino Linotype" w:eastAsiaTheme="minorEastAsia" w:hAnsi="Palatino Linotype" w:cs="Arial"/>
          <w:i/>
          <w:sz w:val="22"/>
          <w:szCs w:val="22"/>
        </w:rPr>
      </w:pPr>
      <w:r w:rsidRPr="000229DC">
        <w:rPr>
          <w:rFonts w:ascii="Palatino Linotype" w:eastAsiaTheme="minorEastAsia" w:hAnsi="Palatino Linotype" w:cs="Arial"/>
          <w:i/>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C937FA" w:rsidRPr="000229DC" w:rsidRDefault="00C937FA" w:rsidP="00C937FA">
      <w:pPr>
        <w:autoSpaceDE w:val="0"/>
        <w:autoSpaceDN w:val="0"/>
        <w:adjustRightInd w:val="0"/>
        <w:spacing w:before="120" w:after="120"/>
        <w:ind w:left="851" w:right="709"/>
        <w:jc w:val="both"/>
        <w:rPr>
          <w:rFonts w:ascii="Palatino Linotype" w:hAnsi="Palatino Linotype" w:cs="Arial"/>
          <w:i/>
          <w:color w:val="000000" w:themeColor="text1"/>
          <w:sz w:val="22"/>
          <w:szCs w:val="22"/>
        </w:rPr>
      </w:pPr>
      <w:r w:rsidRPr="000229DC">
        <w:rPr>
          <w:rFonts w:ascii="Palatino Linotype" w:eastAsiaTheme="minorEastAsia" w:hAnsi="Palatino Linotype" w:cs="Arial"/>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 (Sic)</w:t>
      </w:r>
    </w:p>
    <w:p w:rsidR="00F963C7" w:rsidRPr="000229DC" w:rsidRDefault="00C937FA" w:rsidP="00F963C7">
      <w:pPr>
        <w:spacing w:before="240" w:after="240" w:line="360" w:lineRule="auto"/>
        <w:ind w:right="49"/>
        <w:jc w:val="both"/>
        <w:rPr>
          <w:rFonts w:ascii="Palatino Linotype" w:hAnsi="Palatino Linotype" w:cs="Arial"/>
        </w:rPr>
      </w:pPr>
      <w:r w:rsidRPr="000229DC">
        <w:rPr>
          <w:rFonts w:ascii="Palatino Linotype" w:hAnsi="Palatino Linotype" w:cs="Arial"/>
          <w:color w:val="000000" w:themeColor="text1"/>
        </w:rPr>
        <w:t>De lo transcrito se advierte que</w:t>
      </w:r>
      <w:r w:rsidR="00F505DB" w:rsidRPr="000229DC">
        <w:rPr>
          <w:rFonts w:ascii="Palatino Linotype" w:hAnsi="Palatino Linotype" w:cs="Arial"/>
          <w:color w:val="000000" w:themeColor="text1"/>
        </w:rPr>
        <w:t>,</w:t>
      </w:r>
      <w:r w:rsidRPr="000229DC">
        <w:rPr>
          <w:rFonts w:ascii="Palatino Linotype" w:hAnsi="Palatino Linotype" w:cs="Arial"/>
          <w:color w:val="000000" w:themeColor="text1"/>
        </w:rPr>
        <w:t xml:space="preserve"> </w:t>
      </w:r>
      <w:r w:rsidRPr="000229DC">
        <w:rPr>
          <w:rFonts w:ascii="Palatino Linotype" w:hAnsi="Palatino Linotype" w:cs="Arial"/>
          <w:b/>
          <w:color w:val="000000" w:themeColor="text1"/>
        </w:rPr>
        <w:t xml:space="preserve">EL SUJETO OBLIGADO </w:t>
      </w:r>
      <w:r w:rsidR="00F505DB" w:rsidRPr="000229DC">
        <w:rPr>
          <w:rFonts w:ascii="Palatino Linotype" w:hAnsi="Palatino Linotype" w:cs="Arial"/>
          <w:color w:val="000000" w:themeColor="text1"/>
        </w:rPr>
        <w:t xml:space="preserve">en su respuesta manifestó que </w:t>
      </w:r>
      <w:r w:rsidRPr="000229DC">
        <w:rPr>
          <w:rFonts w:ascii="Palatino Linotype" w:hAnsi="Palatino Linotype" w:cs="Arial"/>
          <w:color w:val="000000" w:themeColor="text1"/>
        </w:rPr>
        <w:t xml:space="preserve">la información </w:t>
      </w:r>
      <w:r w:rsidR="00F505DB" w:rsidRPr="000229DC">
        <w:rPr>
          <w:rFonts w:ascii="Palatino Linotype" w:hAnsi="Palatino Linotype" w:cs="Arial"/>
          <w:color w:val="000000" w:themeColor="text1"/>
        </w:rPr>
        <w:t>es de</w:t>
      </w:r>
      <w:r w:rsidRPr="000229DC">
        <w:rPr>
          <w:rFonts w:ascii="Palatino Linotype" w:hAnsi="Palatino Linotype" w:cs="Arial"/>
          <w:color w:val="000000" w:themeColor="text1"/>
        </w:rPr>
        <w:t xml:space="preserve"> carácter de reservada, razón por la que </w:t>
      </w:r>
      <w:r w:rsidR="00F963C7" w:rsidRPr="000229DC">
        <w:rPr>
          <w:rFonts w:ascii="Palatino Linotype" w:hAnsi="Palatino Linotype" w:cs="Arial"/>
          <w:color w:val="000000" w:themeColor="text1"/>
        </w:rPr>
        <w:t xml:space="preserve">éste Órgano Garante </w:t>
      </w:r>
      <w:r w:rsidR="00F963C7" w:rsidRPr="000229DC">
        <w:rPr>
          <w:rFonts w:ascii="Palatino Linotype" w:hAnsi="Palatino Linotype" w:cs="Arial"/>
          <w:color w:val="000000" w:themeColor="text1"/>
        </w:rPr>
        <w:lastRenderedPageBreak/>
        <w:t xml:space="preserve">procede a su estudio con la finalidad de determinar si es procedente </w:t>
      </w:r>
      <w:r w:rsidR="00F505DB" w:rsidRPr="000229DC">
        <w:rPr>
          <w:rFonts w:ascii="Palatino Linotype" w:hAnsi="Palatino Linotype" w:cs="Arial"/>
          <w:color w:val="000000" w:themeColor="text1"/>
        </w:rPr>
        <w:t xml:space="preserve">en su caso, la clasificación de </w:t>
      </w:r>
      <w:r w:rsidR="00F963C7" w:rsidRPr="000229DC">
        <w:rPr>
          <w:rFonts w:ascii="Palatino Linotype" w:hAnsi="Palatino Linotype" w:cs="Arial"/>
        </w:rPr>
        <w:t>la información como reservada.</w:t>
      </w:r>
    </w:p>
    <w:p w:rsidR="00F963C7" w:rsidRPr="000229DC" w:rsidRDefault="00F963C7" w:rsidP="00F963C7">
      <w:pPr>
        <w:autoSpaceDE w:val="0"/>
        <w:autoSpaceDN w:val="0"/>
        <w:adjustRightInd w:val="0"/>
        <w:spacing w:before="240" w:line="360" w:lineRule="auto"/>
        <w:ind w:right="49"/>
        <w:jc w:val="both"/>
      </w:pPr>
      <w:r w:rsidRPr="000229DC">
        <w:rPr>
          <w:rFonts w:ascii="Palatino Linotype" w:hAnsi="Palatino Linotype" w:cs="Arial"/>
        </w:rPr>
        <w:t>Así, tenemos que el artículo 5, párrafo vigésimo segundo, fracción I de la Constitución Política del Estado Libre y Soberano de México dispone:</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b/>
          <w:i/>
          <w:sz w:val="22"/>
          <w:szCs w:val="22"/>
        </w:rPr>
      </w:pPr>
      <w:r w:rsidRPr="000229DC">
        <w:rPr>
          <w:rFonts w:ascii="Palatino Linotype" w:hAnsi="Palatino Linotype" w:cs="Arial"/>
          <w:i/>
          <w:sz w:val="22"/>
          <w:szCs w:val="22"/>
        </w:rPr>
        <w:t>“</w:t>
      </w:r>
      <w:r w:rsidRPr="000229DC">
        <w:rPr>
          <w:rFonts w:ascii="Palatino Linotype" w:hAnsi="Palatino Linotype" w:cs="Arial"/>
          <w:b/>
          <w:i/>
          <w:sz w:val="22"/>
          <w:szCs w:val="22"/>
        </w:rPr>
        <w:t>Artículo 5.-...</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Este derecho se regirá por los siguientes principios y bases siguientes: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 xml:space="preserve">I. </w:t>
      </w:r>
      <w:r w:rsidRPr="000229DC">
        <w:rPr>
          <w:rFonts w:ascii="Palatino Linotype" w:hAnsi="Palatino Linotype"/>
          <w:b/>
          <w:i/>
          <w:sz w:val="22"/>
          <w:szCs w:val="22"/>
        </w:rPr>
        <w:t>Toda la información en posesión de cualquier autoridad, entidad, órgano y organismos de los Poderes Ejecutivo, Legislativo y Judicial, órganos autónomos</w:t>
      </w:r>
      <w:r w:rsidRPr="000229DC">
        <w:rPr>
          <w:rFonts w:ascii="Palatino Linotype" w:hAnsi="Palatino Linotype"/>
          <w:i/>
          <w:sz w:val="22"/>
          <w:szCs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229DC">
        <w:rPr>
          <w:rFonts w:ascii="Palatino Linotype" w:hAnsi="Palatino Linotype" w:cs="Arial"/>
          <w:i/>
          <w:sz w:val="22"/>
          <w:szCs w:val="22"/>
        </w:rPr>
        <w:t>;</w:t>
      </w:r>
    </w:p>
    <w:p w:rsidR="00F963C7" w:rsidRPr="000229DC" w:rsidRDefault="00F963C7" w:rsidP="00F963C7">
      <w:pPr>
        <w:pStyle w:val="Prrafodelista"/>
        <w:spacing w:before="120" w:after="120" w:line="276" w:lineRule="auto"/>
        <w:ind w:left="502" w:right="900"/>
        <w:jc w:val="both"/>
        <w:rPr>
          <w:rFonts w:ascii="Palatino Linotype" w:hAnsi="Palatino Linotype" w:cs="Arial"/>
          <w:i/>
          <w:sz w:val="22"/>
          <w:szCs w:val="22"/>
        </w:rPr>
      </w:pPr>
      <w:r w:rsidRPr="000229DC">
        <w:rPr>
          <w:rFonts w:ascii="Palatino Linotype" w:hAnsi="Palatino Linotype" w:cs="Arial"/>
          <w:i/>
          <w:sz w:val="22"/>
          <w:szCs w:val="22"/>
        </w:rPr>
        <w:t xml:space="preserve">...” </w:t>
      </w:r>
      <w:r w:rsidRPr="000229DC">
        <w:rPr>
          <w:rFonts w:ascii="Palatino Linotype" w:hAnsi="Palatino Linotype"/>
          <w:i/>
          <w:sz w:val="22"/>
          <w:szCs w:val="22"/>
        </w:rPr>
        <w:t>(Sic)</w:t>
      </w:r>
    </w:p>
    <w:p w:rsidR="00F963C7" w:rsidRPr="000229DC" w:rsidRDefault="00F963C7" w:rsidP="00F963C7">
      <w:pPr>
        <w:spacing w:after="120" w:line="360" w:lineRule="auto"/>
        <w:ind w:right="51"/>
        <w:jc w:val="both"/>
        <w:rPr>
          <w:rFonts w:ascii="Palatino Linotype" w:hAnsi="Palatino Linotype" w:cs="Arial"/>
        </w:rPr>
      </w:pPr>
      <w:r w:rsidRPr="000229DC">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F963C7" w:rsidRPr="000229DC" w:rsidRDefault="00F963C7" w:rsidP="00F963C7">
      <w:pPr>
        <w:spacing w:after="120" w:line="360" w:lineRule="auto"/>
        <w:ind w:right="51"/>
        <w:jc w:val="both"/>
        <w:rPr>
          <w:rFonts w:ascii="Palatino Linotype" w:hAnsi="Palatino Linotype" w:cs="Arial"/>
        </w:rPr>
      </w:pPr>
      <w:r w:rsidRPr="000229DC">
        <w:rPr>
          <w:rFonts w:ascii="Palatino Linotype" w:hAnsi="Palatino Linotype" w:cs="Arial"/>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w:t>
      </w:r>
      <w:r w:rsidRPr="000229DC">
        <w:rPr>
          <w:rFonts w:ascii="Palatino Linotype" w:hAnsi="Palatino Linotype" w:cs="Arial"/>
          <w:b/>
          <w:i/>
          <w:sz w:val="22"/>
          <w:szCs w:val="22"/>
        </w:rPr>
        <w:t>Artículo 4</w:t>
      </w:r>
      <w:r w:rsidRPr="000229DC">
        <w:rPr>
          <w:rFonts w:ascii="Palatino Linotype" w:hAnsi="Palatino Linotype" w:cs="Arial"/>
          <w:i/>
          <w:sz w:val="22"/>
          <w:szCs w:val="22"/>
        </w:rPr>
        <w:t xml:space="preserve">. </w:t>
      </w:r>
      <w:r w:rsidRPr="000229DC">
        <w:rPr>
          <w:rFonts w:ascii="Palatino Linotype" w:hAnsi="Palatino Linotype" w:cs="Arial"/>
          <w:b/>
          <w:i/>
          <w:sz w:val="22"/>
          <w:szCs w:val="22"/>
          <w:u w:val="single"/>
        </w:rPr>
        <w:t>El derecho humano de acceso a la información pública es la prerrogativa de las personas para buscar, difundir, investigar, recabar, recibir y solicitar información pública, sin necesidad de acreditar personalidad ni interés jurídico.</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w:t>
      </w:r>
    </w:p>
    <w:p w:rsidR="00F963C7" w:rsidRPr="000229DC" w:rsidRDefault="00F963C7" w:rsidP="00F963C7">
      <w:pPr>
        <w:pStyle w:val="Textoindependiente2"/>
        <w:tabs>
          <w:tab w:val="left" w:pos="7797"/>
        </w:tabs>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Artículo 122</w:t>
      </w:r>
      <w:r w:rsidRPr="000229DC">
        <w:rPr>
          <w:rFonts w:ascii="Palatino Linotype" w:hAnsi="Palatino Linotype" w:cs="Arial"/>
          <w:i/>
          <w:sz w:val="22"/>
          <w:szCs w:val="22"/>
        </w:rPr>
        <w:t xml:space="preserve">. La clasificación es el proceso mediante el cual el sujeto obligado determina que la información en su poder </w:t>
      </w:r>
      <w:proofErr w:type="spellStart"/>
      <w:r w:rsidRPr="000229DC">
        <w:rPr>
          <w:rFonts w:ascii="Palatino Linotype" w:hAnsi="Palatino Linotype" w:cs="Arial"/>
          <w:i/>
          <w:sz w:val="22"/>
          <w:szCs w:val="22"/>
        </w:rPr>
        <w:t>actualiza</w:t>
      </w:r>
      <w:proofErr w:type="spellEnd"/>
      <w:r w:rsidRPr="000229DC">
        <w:rPr>
          <w:rFonts w:ascii="Palatino Linotype" w:hAnsi="Palatino Linotype" w:cs="Arial"/>
          <w:i/>
          <w:sz w:val="22"/>
          <w:szCs w:val="22"/>
        </w:rPr>
        <w:t xml:space="preserve"> alguno de los supuestos de reserva o confidencialidad, de conformidad con lo dispuesto en el presente título.</w:t>
      </w:r>
    </w:p>
    <w:p w:rsidR="00F963C7" w:rsidRPr="000229DC" w:rsidRDefault="00F963C7" w:rsidP="00F963C7">
      <w:pPr>
        <w:pStyle w:val="Textoindependiente2"/>
        <w:tabs>
          <w:tab w:val="left" w:pos="7797"/>
        </w:tabs>
        <w:spacing w:before="120" w:line="240" w:lineRule="auto"/>
        <w:ind w:left="567" w:right="900"/>
        <w:contextualSpacing/>
        <w:jc w:val="both"/>
        <w:rPr>
          <w:rFonts w:ascii="Palatino Linotype" w:hAnsi="Palatino Linotype" w:cs="Arial"/>
          <w:b/>
          <w:i/>
          <w:sz w:val="22"/>
          <w:szCs w:val="22"/>
          <w:u w:val="single"/>
        </w:rPr>
      </w:pPr>
      <w:r w:rsidRPr="000229DC">
        <w:rPr>
          <w:rFonts w:ascii="Palatino Linotype" w:hAnsi="Palatino Linotype" w:cs="Arial"/>
          <w:b/>
          <w:i/>
          <w:sz w:val="22"/>
          <w:szCs w:val="22"/>
          <w:u w:val="single"/>
        </w:rPr>
        <w:t>Los supuestos de reserva o confidencialidad previstos en las leyes deberán ser acordes con las bases, principios y disposiciones establecidos en la Ley General y, en ningún caso, podrán contravenirla.</w:t>
      </w:r>
    </w:p>
    <w:p w:rsidR="00F963C7" w:rsidRPr="000229DC" w:rsidRDefault="00F963C7" w:rsidP="00F963C7">
      <w:pPr>
        <w:pStyle w:val="Textoindependiente2"/>
        <w:tabs>
          <w:tab w:val="left" w:pos="7797"/>
        </w:tabs>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b/>
          <w:i/>
          <w:sz w:val="22"/>
          <w:szCs w:val="22"/>
        </w:rPr>
      </w:pPr>
      <w:r w:rsidRPr="000229DC">
        <w:rPr>
          <w:rFonts w:ascii="Palatino Linotype" w:hAnsi="Palatino Linotype" w:cs="Arial"/>
          <w:b/>
          <w:i/>
          <w:sz w:val="22"/>
          <w:szCs w:val="22"/>
        </w:rPr>
        <w:t>Artículo 140. El acceso a la información pública será restringido excepcionalmente, cuando por razones de interés público, ésta sea clasificada como reservada, conforme a los criterios siguientes: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I.</w:t>
      </w:r>
      <w:r w:rsidRPr="000229DC">
        <w:rPr>
          <w:rFonts w:ascii="Palatino Linotype" w:hAnsi="Palatino Linotype" w:cs="Arial"/>
          <w:i/>
          <w:sz w:val="22"/>
          <w:szCs w:val="22"/>
        </w:rPr>
        <w:t xml:space="preserve"> Comprometa la seguridad pública y cuente con un propósito genuino y un efecto demostrable;</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II.</w:t>
      </w:r>
      <w:r w:rsidRPr="000229DC">
        <w:rPr>
          <w:rFonts w:ascii="Palatino Linotype" w:hAnsi="Palatino Linotype" w:cs="Arial"/>
          <w:i/>
          <w:sz w:val="22"/>
          <w:szCs w:val="22"/>
        </w:rPr>
        <w:t xml:space="preserve"> Pueda menoscabar la conducción de las negociaciones y relaciones internacionales;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III.</w:t>
      </w:r>
      <w:r w:rsidRPr="000229DC">
        <w:rPr>
          <w:rFonts w:ascii="Palatino Linotype" w:hAnsi="Palatino Linotype" w:cs="Arial"/>
          <w:i/>
          <w:sz w:val="22"/>
          <w:szCs w:val="22"/>
        </w:rPr>
        <w:t xml:space="preserve"> Se entregue a la Entidad expresamente con ese carácter o el de confidencialidad por otro u otros sujetos de derecho internacional, excepto cuando se trate de </w:t>
      </w:r>
      <w:r w:rsidRPr="000229DC">
        <w:rPr>
          <w:rFonts w:ascii="Palatino Linotype" w:hAnsi="Palatino Linotype" w:cs="Arial"/>
          <w:i/>
          <w:sz w:val="22"/>
          <w:szCs w:val="22"/>
        </w:rPr>
        <w:lastRenderedPageBreak/>
        <w:t>violaciones graves de derechos humanos o delitos de lesa humanidad de conformidad con el derecho internacional;</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IV.</w:t>
      </w:r>
      <w:r w:rsidRPr="000229DC">
        <w:rPr>
          <w:rFonts w:ascii="Palatino Linotype" w:hAnsi="Palatino Linotype" w:cs="Arial"/>
          <w:i/>
          <w:sz w:val="22"/>
          <w:szCs w:val="22"/>
        </w:rPr>
        <w:t xml:space="preserve"> Ponga en riesgo la vida, la seguridad o la salud de una persona física;</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V.</w:t>
      </w:r>
      <w:r w:rsidRPr="000229DC">
        <w:rPr>
          <w:rFonts w:ascii="Palatino Linotype" w:hAnsi="Palatino Linotype" w:cs="Arial"/>
          <w:i/>
          <w:sz w:val="22"/>
          <w:szCs w:val="22"/>
        </w:rPr>
        <w:t xml:space="preserve"> Aquella cuya divulgación obstruya o pueda causar un serio perjuicio a:</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1.</w:t>
      </w:r>
      <w:r w:rsidRPr="000229DC">
        <w:rPr>
          <w:rFonts w:ascii="Palatino Linotype" w:hAnsi="Palatino Linotype" w:cs="Arial"/>
          <w:i/>
          <w:sz w:val="22"/>
          <w:szCs w:val="22"/>
        </w:rPr>
        <w:t xml:space="preserve"> Las actividades de fiscalización, verificación, inspección, comprobación y auditoría sobre el cumplimiento de las Leyes; o</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2.</w:t>
      </w:r>
      <w:r w:rsidRPr="000229DC">
        <w:rPr>
          <w:rFonts w:ascii="Palatino Linotype" w:hAnsi="Palatino Linotype" w:cs="Arial"/>
          <w:i/>
          <w:sz w:val="22"/>
          <w:szCs w:val="22"/>
        </w:rPr>
        <w:t xml:space="preserve"> La recaudación de las contribuciones.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VI.</w:t>
      </w:r>
      <w:r w:rsidRPr="000229DC">
        <w:rPr>
          <w:rFonts w:ascii="Palatino Linotype" w:hAnsi="Palatino Linotype" w:cs="Arial"/>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VII.</w:t>
      </w:r>
      <w:r w:rsidRPr="000229DC">
        <w:rPr>
          <w:rFonts w:ascii="Palatino Linotype" w:hAnsi="Palatino Linotype" w:cs="Arial"/>
          <w:i/>
          <w:sz w:val="22"/>
          <w:szCs w:val="22"/>
        </w:rPr>
        <w:t xml:space="preserve"> La que contengan las opiniones, recomendaciones o puntos de vista que formen parte del proceso deliberativo de los servidores públicos, hasta en tanto sea adoptada la decisión definitiva, la cual deberá estar documentada;</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VIII.</w:t>
      </w:r>
      <w:r w:rsidRPr="000229DC">
        <w:rPr>
          <w:rFonts w:ascii="Palatino Linotype" w:hAnsi="Palatino Linotype" w:cs="Arial"/>
          <w:i/>
          <w:sz w:val="22"/>
          <w:szCs w:val="22"/>
        </w:rPr>
        <w:t xml:space="preserve"> Vulnere la conducción de los expedientes judiciales o de los procedimientos administrativos seguidos en forma de juicio, en tanto no hayan quedado firmes;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IX.</w:t>
      </w:r>
      <w:r w:rsidRPr="000229DC">
        <w:rPr>
          <w:rFonts w:ascii="Palatino Linotype" w:hAnsi="Palatino Linotype" w:cs="Arial"/>
          <w:i/>
          <w:sz w:val="22"/>
          <w:szCs w:val="22"/>
        </w:rPr>
        <w:t xml:space="preserve"> Se encuentre contenida dentro de las investigaciones de hechos que la Ley señale como delitos y se tramiten ante el Ministerio Público;</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X.</w:t>
      </w:r>
      <w:r w:rsidRPr="000229DC">
        <w:rPr>
          <w:rFonts w:ascii="Palatino Linotype" w:hAnsi="Palatino Linotype" w:cs="Arial"/>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b/>
          <w:i/>
          <w:sz w:val="20"/>
        </w:rPr>
      </w:pPr>
      <w:r w:rsidRPr="000229DC">
        <w:rPr>
          <w:rFonts w:ascii="Palatino Linotype" w:hAnsi="Palatino Linotype" w:cs="Arial"/>
          <w:b/>
          <w:i/>
          <w:sz w:val="22"/>
          <w:szCs w:val="22"/>
        </w:rPr>
        <w:t>Artículo 141</w:t>
      </w:r>
      <w:r w:rsidRPr="000229DC">
        <w:rPr>
          <w:rFonts w:ascii="Palatino Linotype" w:hAnsi="Palatino Linotype" w:cs="Arial"/>
          <w:i/>
          <w:sz w:val="22"/>
          <w:szCs w:val="22"/>
        </w:rPr>
        <w:t xml:space="preserve">. </w:t>
      </w:r>
      <w:r w:rsidRPr="000229DC">
        <w:rPr>
          <w:rFonts w:ascii="Palatino Linotype" w:hAnsi="Palatino Linotype" w:cs="Arial"/>
          <w:b/>
          <w:i/>
          <w:sz w:val="22"/>
          <w:szCs w:val="22"/>
        </w:rPr>
        <w:t>Las causales de reserva previstas en este Capítulo se deberán fundar y motivar, a través de la aplicación</w:t>
      </w:r>
      <w:r w:rsidRPr="000229DC">
        <w:rPr>
          <w:rFonts w:ascii="Palatino Linotype" w:hAnsi="Palatino Linotype" w:cs="Arial"/>
          <w:b/>
          <w:i/>
          <w:sz w:val="20"/>
        </w:rPr>
        <w:t xml:space="preserve"> de la prueba de daño a la que se hace referencia en el presente Título.</w:t>
      </w:r>
      <w:r w:rsidRPr="000229DC">
        <w:rPr>
          <w:rFonts w:ascii="Palatino Linotype" w:hAnsi="Palatino Linotype" w:cs="Arial"/>
          <w:i/>
          <w:sz w:val="20"/>
        </w:rPr>
        <w:t>”</w:t>
      </w:r>
      <w:r w:rsidRPr="000229DC">
        <w:rPr>
          <w:rFonts w:ascii="Palatino Linotype" w:hAnsi="Palatino Linotype" w:cs="Arial"/>
          <w:i/>
          <w:sz w:val="22"/>
          <w:szCs w:val="22"/>
        </w:rPr>
        <w:t>(Sic)</w:t>
      </w:r>
    </w:p>
    <w:p w:rsidR="00F963C7" w:rsidRPr="000229DC" w:rsidRDefault="00F963C7" w:rsidP="002B03FD">
      <w:pPr>
        <w:spacing w:before="240" w:after="240" w:line="360" w:lineRule="auto"/>
        <w:ind w:right="49"/>
        <w:jc w:val="both"/>
        <w:rPr>
          <w:rFonts w:ascii="Palatino Linotype" w:hAnsi="Palatino Linotype" w:cs="Arial"/>
        </w:rPr>
      </w:pPr>
      <w:r w:rsidRPr="000229DC">
        <w:rPr>
          <w:rFonts w:ascii="Palatino Linotype" w:hAnsi="Palatino Linotype" w:cs="Arial"/>
          <w:lang w:eastAsia="es-MX"/>
        </w:rPr>
        <w:t xml:space="preserve">Por otro lado, es necesario hacer hincapié que no basta con que </w:t>
      </w:r>
      <w:r w:rsidRPr="000229DC">
        <w:rPr>
          <w:rFonts w:ascii="Palatino Linotype" w:hAnsi="Palatino Linotype" w:cs="Arial"/>
          <w:b/>
          <w:lang w:eastAsia="es-MX"/>
        </w:rPr>
        <w:t xml:space="preserve">EL SUJETO OBLIGADO </w:t>
      </w:r>
      <w:r w:rsidRPr="000229DC">
        <w:rPr>
          <w:rFonts w:ascii="Palatino Linotype" w:hAnsi="Palatino Linotype" w:cs="Arial"/>
          <w:lang w:eastAsia="es-MX"/>
        </w:rPr>
        <w:t>refiera o invoque la causal señalada, sino que en su caso se debe de</w:t>
      </w:r>
      <w:r w:rsidR="002B03FD" w:rsidRPr="000229DC">
        <w:rPr>
          <w:rFonts w:ascii="Palatino Linotype" w:hAnsi="Palatino Linotype" w:cs="Arial"/>
          <w:lang w:eastAsia="es-MX"/>
        </w:rPr>
        <w:t xml:space="preserve"> seguir un proceso riguroso para su clasificación, es decir, al </w:t>
      </w:r>
      <w:r w:rsidR="002B03FD" w:rsidRPr="000229DC">
        <w:rPr>
          <w:rFonts w:ascii="Palatino Linotype" w:hAnsi="Palatino Linotype" w:cs="Arial"/>
          <w:b/>
          <w:lang w:eastAsia="es-MX"/>
        </w:rPr>
        <w:t xml:space="preserve">SUJETO OBLIGADO </w:t>
      </w:r>
      <w:r w:rsidR="002B03FD" w:rsidRPr="000229DC">
        <w:rPr>
          <w:rFonts w:ascii="Palatino Linotype" w:hAnsi="Palatino Linotype" w:cs="Arial"/>
          <w:lang w:eastAsia="es-MX"/>
        </w:rPr>
        <w:lastRenderedPageBreak/>
        <w:t xml:space="preserve">se le impone el deber de </w:t>
      </w:r>
      <w:r w:rsidRPr="000229DC">
        <w:rPr>
          <w:rFonts w:ascii="Palatino Linotype" w:hAnsi="Palatino Linotype" w:cs="Arial"/>
        </w:rPr>
        <w:t>fundar y motivar correctamente la categorización de la información.</w:t>
      </w:r>
    </w:p>
    <w:p w:rsidR="00F963C7" w:rsidRPr="000229DC" w:rsidRDefault="00F963C7" w:rsidP="00F963C7">
      <w:pPr>
        <w:spacing w:before="240" w:after="240" w:line="360" w:lineRule="auto"/>
        <w:ind w:right="51"/>
        <w:jc w:val="both"/>
        <w:rPr>
          <w:rFonts w:ascii="Palatino Linotype" w:hAnsi="Palatino Linotype" w:cs="Arial"/>
        </w:rPr>
      </w:pPr>
      <w:r w:rsidRPr="000229DC">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F963C7" w:rsidRPr="000229DC" w:rsidRDefault="00F963C7" w:rsidP="00F963C7">
      <w:pPr>
        <w:spacing w:after="120" w:line="360" w:lineRule="auto"/>
        <w:ind w:right="49"/>
        <w:contextualSpacing/>
        <w:jc w:val="both"/>
        <w:rPr>
          <w:rFonts w:ascii="Palatino Linotype" w:hAnsi="Palatino Linotype" w:cs="Arial"/>
        </w:rPr>
      </w:pPr>
      <w:r w:rsidRPr="000229DC">
        <w:rPr>
          <w:rFonts w:ascii="Palatino Linotype" w:hAnsi="Palatino Linotype" w:cs="Arial"/>
        </w:rPr>
        <w:t>Al respecto, el máximo tribunal del país ha establecido jurisprudencia respecto a qué debe entenderse por fundamentación y motivación, en los siguientes términos:</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i/>
          <w:sz w:val="22"/>
          <w:szCs w:val="22"/>
        </w:rPr>
        <w:t>“</w:t>
      </w:r>
      <w:r w:rsidRPr="000229DC">
        <w:rPr>
          <w:rFonts w:ascii="Palatino Linotype" w:hAnsi="Palatino Linotype" w:cs="Arial"/>
          <w:b/>
          <w:i/>
          <w:sz w:val="22"/>
          <w:szCs w:val="22"/>
        </w:rPr>
        <w:t xml:space="preserve">FUNDAMENTACION Y MOTIVACION. </w:t>
      </w:r>
      <w:r w:rsidRPr="000229DC">
        <w:rPr>
          <w:rFonts w:ascii="Palatino Linotype" w:hAnsi="Palatino Linotype" w:cs="Arial"/>
          <w:i/>
          <w:sz w:val="22"/>
          <w:szCs w:val="22"/>
        </w:rPr>
        <w:t xml:space="preserve">La </w:t>
      </w:r>
      <w:r w:rsidRPr="000229DC">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229DC">
        <w:rPr>
          <w:rFonts w:ascii="Palatino Linotype" w:hAnsi="Palatino Linotype" w:cs="Arial"/>
          <w:i/>
          <w:sz w:val="22"/>
          <w:szCs w:val="22"/>
        </w:rPr>
        <w:t>.</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 xml:space="preserve">…” </w:t>
      </w:r>
      <w:r w:rsidRPr="000229DC">
        <w:rPr>
          <w:rFonts w:ascii="Palatino Linotype" w:hAnsi="Palatino Linotype" w:cs="Arial"/>
          <w:i/>
          <w:sz w:val="22"/>
          <w:szCs w:val="22"/>
        </w:rPr>
        <w:t>(Sic)</w:t>
      </w:r>
    </w:p>
    <w:p w:rsidR="00F963C7" w:rsidRPr="000229DC" w:rsidRDefault="00F963C7" w:rsidP="00F963C7">
      <w:pPr>
        <w:spacing w:before="240" w:after="240" w:line="360" w:lineRule="auto"/>
        <w:ind w:right="51"/>
        <w:jc w:val="both"/>
        <w:rPr>
          <w:rFonts w:ascii="Palatino Linotype" w:hAnsi="Palatino Linotype" w:cs="Arial"/>
        </w:rPr>
      </w:pPr>
      <w:r w:rsidRPr="000229DC">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963C7" w:rsidRPr="000229DC" w:rsidRDefault="00F963C7" w:rsidP="00F963C7">
      <w:pPr>
        <w:spacing w:before="240" w:after="240" w:line="360" w:lineRule="auto"/>
        <w:ind w:right="51"/>
        <w:jc w:val="both"/>
        <w:rPr>
          <w:rFonts w:ascii="Palatino Linotype" w:hAnsi="Palatino Linotype" w:cs="Arial"/>
        </w:rPr>
      </w:pPr>
      <w:r w:rsidRPr="000229DC">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963C7" w:rsidRPr="000229DC" w:rsidRDefault="00F963C7" w:rsidP="00F963C7">
      <w:pPr>
        <w:pStyle w:val="Textoindependiente2"/>
        <w:spacing w:before="120" w:line="240" w:lineRule="auto"/>
        <w:ind w:left="567" w:right="900"/>
        <w:contextualSpacing/>
        <w:jc w:val="both"/>
        <w:rPr>
          <w:rFonts w:ascii="Palatino Linotype" w:hAnsi="Palatino Linotype" w:cs="Arial"/>
          <w:i/>
          <w:sz w:val="22"/>
          <w:szCs w:val="22"/>
        </w:rPr>
      </w:pPr>
      <w:r w:rsidRPr="000229DC">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0229DC">
        <w:rPr>
          <w:rFonts w:ascii="Palatino Linotype" w:hAnsi="Palatino Linotype" w:cs="Arial"/>
          <w:i/>
          <w:sz w:val="22"/>
          <w:szCs w:val="22"/>
        </w:rPr>
        <w:t xml:space="preserve">. El contenido formal de la garantía de legalidad prevista en el artículo 16 constitucional relativa a la </w:t>
      </w:r>
      <w:r w:rsidRPr="000229DC">
        <w:rPr>
          <w:rFonts w:ascii="Palatino Linotype" w:hAnsi="Palatino Linotype" w:cs="Arial"/>
          <w:b/>
          <w:i/>
          <w:sz w:val="22"/>
          <w:szCs w:val="22"/>
        </w:rPr>
        <w:t xml:space="preserve">fundamentación y motivación tiene como propósito primordial y ratio que el justiciable conozca el "para qué" de la conducta de </w:t>
      </w:r>
      <w:r w:rsidRPr="000229DC">
        <w:rPr>
          <w:rFonts w:ascii="Palatino Linotype" w:hAnsi="Palatino Linotype" w:cs="Arial"/>
          <w:b/>
          <w:i/>
          <w:sz w:val="22"/>
          <w:szCs w:val="22"/>
        </w:rPr>
        <w:lastRenderedPageBreak/>
        <w:t>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229DC">
        <w:rPr>
          <w:rFonts w:ascii="Palatino Linotype" w:hAnsi="Palatino Linotype" w:cs="Arial"/>
          <w:i/>
          <w:sz w:val="22"/>
          <w:szCs w:val="22"/>
        </w:rPr>
        <w:t xml:space="preserve">. Por tanto, </w:t>
      </w:r>
      <w:r w:rsidRPr="000229DC">
        <w:rPr>
          <w:rFonts w:ascii="Palatino Linotype" w:hAnsi="Palatino Linotype" w:cs="Arial"/>
          <w:b/>
          <w:i/>
          <w:sz w:val="22"/>
          <w:szCs w:val="22"/>
          <w:u w:val="single"/>
        </w:rPr>
        <w:t>no basta que el acto de autoridad apenas observe una motivación pro forma pero de una manera incongruente, insuficiente o imprecisa</w:t>
      </w:r>
      <w:r w:rsidRPr="000229DC">
        <w:rPr>
          <w:rFonts w:ascii="Palatino Linotype" w:hAnsi="Palatino Linotype" w:cs="Arial"/>
          <w:i/>
          <w:sz w:val="22"/>
          <w:szCs w:val="22"/>
        </w:rPr>
        <w:t>, que impida la finalidad del conocimiento, comprobación y defensa pertinente</w:t>
      </w:r>
      <w:r w:rsidRPr="000229DC">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229DC">
        <w:rPr>
          <w:rFonts w:ascii="Palatino Linotype" w:hAnsi="Palatino Linotype" w:cs="Arial"/>
          <w:i/>
          <w:sz w:val="22"/>
          <w:szCs w:val="22"/>
        </w:rPr>
        <w:t>.”</w:t>
      </w:r>
      <w:r w:rsidRPr="000229DC">
        <w:t xml:space="preserve"> </w:t>
      </w:r>
      <w:r w:rsidRPr="000229DC">
        <w:rPr>
          <w:rFonts w:ascii="Palatino Linotype" w:hAnsi="Palatino Linotype" w:cs="Arial"/>
          <w:i/>
          <w:sz w:val="22"/>
          <w:szCs w:val="22"/>
        </w:rPr>
        <w:t>(Sic)</w:t>
      </w:r>
    </w:p>
    <w:p w:rsidR="00F963C7" w:rsidRPr="000229DC" w:rsidRDefault="00F963C7" w:rsidP="00F963C7">
      <w:pPr>
        <w:spacing w:before="240" w:after="240" w:line="360" w:lineRule="auto"/>
        <w:ind w:right="49"/>
        <w:jc w:val="both"/>
        <w:rPr>
          <w:rFonts w:ascii="Palatino Linotype" w:hAnsi="Palatino Linotype" w:cs="Arial"/>
        </w:rPr>
      </w:pPr>
      <w:r w:rsidRPr="000229DC">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B03FD" w:rsidRPr="000229DC" w:rsidRDefault="002B03FD" w:rsidP="002B03FD">
      <w:pPr>
        <w:spacing w:before="240" w:after="240" w:line="360" w:lineRule="auto"/>
        <w:ind w:right="49"/>
        <w:jc w:val="both"/>
        <w:rPr>
          <w:rFonts w:ascii="Palatino Linotype" w:hAnsi="Palatino Linotype" w:cs="Arial"/>
        </w:rPr>
      </w:pPr>
      <w:r w:rsidRPr="000229DC">
        <w:rPr>
          <w:rFonts w:ascii="Palatino Linotype" w:hAnsi="Palatino Linotype" w:cs="Arial"/>
          <w:lang w:eastAsia="es-MX"/>
        </w:rPr>
        <w:t xml:space="preserve">Aunado a que, se </w:t>
      </w:r>
      <w:r w:rsidRPr="000229DC">
        <w:rPr>
          <w:rFonts w:ascii="Palatino Linotype" w:hAnsi="Palatino Linotype" w:cs="Arial"/>
        </w:rPr>
        <w:t>debe seguir un procedimiento legal para su declaración, es decir, es necesario que el Comité de Transparencia justifique claramente que cumple con las formalidades previstas en los artículos 128, 129, 130, 131 y 140 de la Ley de la materia, como a continuación se plasman:</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b/>
          <w:i/>
          <w:sz w:val="22"/>
          <w:szCs w:val="22"/>
        </w:rPr>
      </w:pPr>
      <w:r w:rsidRPr="000229DC">
        <w:rPr>
          <w:rFonts w:ascii="Palatino Linotype" w:hAnsi="Palatino Linotype" w:cs="Arial"/>
          <w:i/>
          <w:sz w:val="22"/>
          <w:szCs w:val="22"/>
        </w:rPr>
        <w:t>“</w:t>
      </w:r>
      <w:r w:rsidRPr="000229DC">
        <w:rPr>
          <w:rFonts w:ascii="Palatino Linotype" w:hAnsi="Palatino Linotype" w:cs="Arial"/>
          <w:b/>
          <w:i/>
          <w:sz w:val="22"/>
          <w:szCs w:val="22"/>
        </w:rPr>
        <w:t>Artículo 128</w:t>
      </w:r>
      <w:r w:rsidRPr="000229DC">
        <w:rPr>
          <w:rFonts w:ascii="Palatino Linotype" w:hAnsi="Palatino Linotype" w:cs="Arial"/>
          <w:i/>
          <w:sz w:val="22"/>
          <w:szCs w:val="22"/>
        </w:rPr>
        <w:t xml:space="preserve">. En los casos en que se niegue el acceso a la información, por actualizarse alguno de los supuestos de clasificación, el Comité de Transparencia deberá </w:t>
      </w:r>
      <w:r w:rsidRPr="000229DC">
        <w:rPr>
          <w:rFonts w:ascii="Palatino Linotype" w:hAnsi="Palatino Linotype" w:cs="Arial"/>
          <w:b/>
          <w:i/>
          <w:sz w:val="22"/>
          <w:szCs w:val="22"/>
        </w:rPr>
        <w:t>confirmar,</w:t>
      </w:r>
      <w:r w:rsidRPr="000229DC">
        <w:rPr>
          <w:rFonts w:ascii="Palatino Linotype" w:hAnsi="Palatino Linotype" w:cs="Arial"/>
          <w:i/>
          <w:sz w:val="22"/>
          <w:szCs w:val="22"/>
        </w:rPr>
        <w:t xml:space="preserve"> </w:t>
      </w:r>
      <w:r w:rsidRPr="000229DC">
        <w:rPr>
          <w:rFonts w:ascii="Palatino Linotype" w:hAnsi="Palatino Linotype" w:cs="Arial"/>
          <w:b/>
          <w:i/>
          <w:sz w:val="22"/>
          <w:szCs w:val="22"/>
        </w:rPr>
        <w:t>modificar o revocar la decisión.</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b/>
          <w:i/>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0229DC">
        <w:rPr>
          <w:rFonts w:ascii="Palatino Linotype" w:hAnsi="Palatino Linotype" w:cs="Arial"/>
          <w:i/>
          <w:sz w:val="22"/>
          <w:szCs w:val="22"/>
        </w:rPr>
        <w:t>Además, el sujeto obligado deberá, en todo momento, aplicar una prueba de daño.</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i/>
          <w:sz w:val="22"/>
          <w:szCs w:val="22"/>
        </w:rPr>
        <w:lastRenderedPageBreak/>
        <w:t>Tratándose de aquélla información que actualice los supuestos de clasificación, deberá señalarse el plazo al que estará sujeto la reserva.</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b/>
          <w:i/>
          <w:sz w:val="22"/>
          <w:szCs w:val="22"/>
        </w:rPr>
        <w:t>Artículo 129</w:t>
      </w:r>
      <w:r w:rsidRPr="000229DC">
        <w:rPr>
          <w:rFonts w:ascii="Palatino Linotype" w:hAnsi="Palatino Linotype" w:cs="Arial"/>
          <w:i/>
          <w:sz w:val="22"/>
          <w:szCs w:val="22"/>
        </w:rPr>
        <w:t xml:space="preserve">. En la aplicación de la </w:t>
      </w:r>
      <w:r w:rsidRPr="000229DC">
        <w:rPr>
          <w:rFonts w:ascii="Palatino Linotype" w:hAnsi="Palatino Linotype" w:cs="Arial"/>
          <w:b/>
          <w:i/>
          <w:sz w:val="22"/>
          <w:szCs w:val="22"/>
        </w:rPr>
        <w:t>prueba de daño</w:t>
      </w:r>
      <w:r w:rsidRPr="000229DC">
        <w:rPr>
          <w:rFonts w:ascii="Palatino Linotype" w:hAnsi="Palatino Linotype" w:cs="Arial"/>
          <w:i/>
          <w:sz w:val="22"/>
          <w:szCs w:val="22"/>
        </w:rPr>
        <w:t>, el sujeto obligado deberá precisar las r</w:t>
      </w:r>
      <w:r w:rsidRPr="000229DC">
        <w:rPr>
          <w:rFonts w:ascii="Palatino Linotype" w:hAnsi="Palatino Linotype" w:cs="Arial"/>
          <w:b/>
          <w:i/>
          <w:sz w:val="22"/>
          <w:szCs w:val="22"/>
        </w:rPr>
        <w:t>azones objetivas por las que la apertura de la información generaría una afectación</w:t>
      </w:r>
      <w:r w:rsidRPr="000229DC">
        <w:rPr>
          <w:rFonts w:ascii="Palatino Linotype" w:hAnsi="Palatino Linotype" w:cs="Arial"/>
          <w:i/>
          <w:sz w:val="22"/>
          <w:szCs w:val="22"/>
        </w:rPr>
        <w:t>, justificando que:</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i/>
          <w:sz w:val="22"/>
          <w:szCs w:val="22"/>
        </w:rPr>
        <w:t xml:space="preserve">I. La divulgación de la </w:t>
      </w:r>
      <w:r w:rsidRPr="000229DC">
        <w:rPr>
          <w:rFonts w:ascii="Palatino Linotype" w:hAnsi="Palatino Linotype" w:cs="Arial"/>
          <w:b/>
          <w:i/>
          <w:sz w:val="22"/>
          <w:szCs w:val="22"/>
        </w:rPr>
        <w:t xml:space="preserve">información representa un riesgo real, demostrable e identificable del perjuicio significativo al interés público </w:t>
      </w:r>
      <w:r w:rsidRPr="000229DC">
        <w:rPr>
          <w:rFonts w:ascii="Palatino Linotype" w:hAnsi="Palatino Linotype" w:cs="Arial"/>
          <w:i/>
          <w:sz w:val="22"/>
          <w:szCs w:val="22"/>
        </w:rPr>
        <w:t>o a la seguridad pública;</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i/>
          <w:sz w:val="22"/>
          <w:szCs w:val="22"/>
        </w:rPr>
        <w:t xml:space="preserve">II. El </w:t>
      </w:r>
      <w:r w:rsidRPr="000229DC">
        <w:rPr>
          <w:rFonts w:ascii="Palatino Linotype" w:hAnsi="Palatino Linotype" w:cs="Arial"/>
          <w:b/>
          <w:i/>
          <w:sz w:val="22"/>
          <w:szCs w:val="22"/>
        </w:rPr>
        <w:t>riesgo</w:t>
      </w:r>
      <w:r w:rsidRPr="000229DC">
        <w:rPr>
          <w:rFonts w:ascii="Palatino Linotype" w:hAnsi="Palatino Linotype" w:cs="Arial"/>
          <w:i/>
          <w:sz w:val="22"/>
          <w:szCs w:val="22"/>
        </w:rPr>
        <w:t xml:space="preserve"> de perjuicio que </w:t>
      </w:r>
      <w:r w:rsidRPr="000229DC">
        <w:rPr>
          <w:rFonts w:ascii="Palatino Linotype" w:hAnsi="Palatino Linotype" w:cs="Arial"/>
          <w:b/>
          <w:i/>
          <w:sz w:val="22"/>
          <w:szCs w:val="22"/>
        </w:rPr>
        <w:t xml:space="preserve">supondría la divulgación supera el interés público general </w:t>
      </w:r>
      <w:r w:rsidRPr="000229DC">
        <w:rPr>
          <w:rFonts w:ascii="Palatino Linotype" w:hAnsi="Palatino Linotype" w:cs="Arial"/>
          <w:i/>
          <w:sz w:val="22"/>
          <w:szCs w:val="22"/>
        </w:rPr>
        <w:t>de que se difunda; y</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i/>
          <w:sz w:val="22"/>
          <w:szCs w:val="22"/>
        </w:rPr>
        <w:t>III. La limitación se adecua al principio de proporcionalidad y representa el medio menos restrictivo disponible representa el medio menos restrictivo disponible para evitar el perjuicio.</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b/>
          <w:i/>
          <w:sz w:val="22"/>
          <w:szCs w:val="22"/>
        </w:rPr>
        <w:t>Artículo 130</w:t>
      </w:r>
      <w:r w:rsidRPr="000229DC">
        <w:rPr>
          <w:rFonts w:ascii="Palatino Linotype" w:hAnsi="Palatino Linotype" w:cs="Arial"/>
          <w:i/>
          <w:sz w:val="22"/>
          <w:szCs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hAnsi="Palatino Linotype" w:cs="Arial"/>
          <w:b/>
          <w:i/>
          <w:sz w:val="22"/>
          <w:szCs w:val="22"/>
        </w:rPr>
        <w:t>Artículo 131</w:t>
      </w:r>
      <w:r w:rsidRPr="000229D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esta Ley corresponderá a los sujetos obligados; </w:t>
      </w:r>
      <w:r w:rsidRPr="000229DC">
        <w:rPr>
          <w:rFonts w:ascii="Palatino Linotype" w:hAnsi="Palatino Linotype" w:cs="Arial"/>
          <w:b/>
          <w:i/>
          <w:sz w:val="22"/>
          <w:szCs w:val="22"/>
        </w:rPr>
        <w:t>en tal caso deberá fundar y motivar debidamente la clasificación de la información</w:t>
      </w:r>
      <w:r w:rsidRPr="000229DC">
        <w:rPr>
          <w:rFonts w:ascii="Palatino Linotype" w:hAnsi="Palatino Linotype" w:cs="Arial"/>
          <w:i/>
          <w:sz w:val="22"/>
          <w:szCs w:val="22"/>
        </w:rPr>
        <w:t>, de conformidad con lo previsto en la presente Ley.</w:t>
      </w:r>
    </w:p>
    <w:p w:rsidR="002B03FD" w:rsidRPr="000229DC" w:rsidRDefault="002B03FD" w:rsidP="002B03FD">
      <w:pPr>
        <w:pStyle w:val="Textoindependiente2"/>
        <w:spacing w:before="120" w:line="240" w:lineRule="auto"/>
        <w:ind w:left="567" w:right="709"/>
        <w:contextualSpacing/>
        <w:jc w:val="both"/>
        <w:rPr>
          <w:rFonts w:ascii="Palatino Linotype" w:hAnsi="Palatino Linotype" w:cs="Arial"/>
          <w:i/>
          <w:sz w:val="22"/>
          <w:szCs w:val="22"/>
        </w:rPr>
      </w:pPr>
      <w:r w:rsidRPr="000229DC">
        <w:rPr>
          <w:rFonts w:ascii="Palatino Linotype" w:eastAsiaTheme="minorEastAsia" w:hAnsi="Palatino Linotype" w:cs="Arial"/>
          <w:b/>
          <w:bCs/>
          <w:i/>
          <w:sz w:val="22"/>
          <w:szCs w:val="22"/>
        </w:rPr>
        <w:t xml:space="preserve">Artículo 140. </w:t>
      </w:r>
      <w:r w:rsidRPr="000229DC">
        <w:rPr>
          <w:rFonts w:ascii="Palatino Linotype" w:eastAsiaTheme="minorEastAsia" w:hAnsi="Palatino Linotype" w:cs="Arial"/>
          <w:i/>
          <w:sz w:val="22"/>
          <w:szCs w:val="22"/>
        </w:rPr>
        <w:t>El acceso a la información pública será restringido excepcionalmente, cuando por razones de interés público, ésta sea clasificada como reservada, conforme a los criterios siguientes:</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I. </w:t>
      </w:r>
      <w:r w:rsidRPr="000229DC">
        <w:rPr>
          <w:rFonts w:ascii="Palatino Linotype" w:eastAsiaTheme="minorEastAsia" w:hAnsi="Palatino Linotype" w:cs="Arial"/>
          <w:i/>
          <w:sz w:val="22"/>
          <w:szCs w:val="22"/>
        </w:rPr>
        <w:t>Comprometa la seguridad pública y cuente con un propósito genuino y un efecto demostrable;</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II. </w:t>
      </w:r>
      <w:r w:rsidRPr="000229DC">
        <w:rPr>
          <w:rFonts w:ascii="Palatino Linotype" w:eastAsiaTheme="minorEastAsia" w:hAnsi="Palatino Linotype" w:cs="Arial"/>
          <w:i/>
          <w:sz w:val="22"/>
          <w:szCs w:val="22"/>
        </w:rPr>
        <w:t>Pueda menoscabar la conducción de las negociaciones y relaciones internacionales;</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III. </w:t>
      </w:r>
      <w:r w:rsidRPr="000229DC">
        <w:rPr>
          <w:rFonts w:ascii="Palatino Linotype" w:eastAsiaTheme="minorEastAsia"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IV. </w:t>
      </w:r>
      <w:r w:rsidRPr="000229DC">
        <w:rPr>
          <w:rFonts w:ascii="Palatino Linotype" w:eastAsiaTheme="minorEastAsia" w:hAnsi="Palatino Linotype" w:cs="Arial"/>
          <w:i/>
          <w:sz w:val="22"/>
          <w:szCs w:val="22"/>
        </w:rPr>
        <w:t>Ponga en riesgo la vida, la seguridad o la salud de una persona física;</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V. </w:t>
      </w:r>
      <w:r w:rsidRPr="000229DC">
        <w:rPr>
          <w:rFonts w:ascii="Palatino Linotype" w:eastAsiaTheme="minorEastAsia" w:hAnsi="Palatino Linotype" w:cs="Arial"/>
          <w:i/>
          <w:sz w:val="22"/>
          <w:szCs w:val="22"/>
        </w:rPr>
        <w:t>Aquella cuya divulgación obstruya o pueda causar un serio perjuicio a:</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1. </w:t>
      </w:r>
      <w:r w:rsidRPr="000229DC">
        <w:rPr>
          <w:rFonts w:ascii="Palatino Linotype" w:eastAsiaTheme="minorEastAsia" w:hAnsi="Palatino Linotype" w:cs="Arial"/>
          <w:i/>
          <w:sz w:val="22"/>
          <w:szCs w:val="22"/>
        </w:rPr>
        <w:t>Las actividades de fiscalización, verificación, inspección, comprobación y auditoría sobre el cumplimiento de las Leyes; o</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2. </w:t>
      </w:r>
      <w:r w:rsidRPr="000229DC">
        <w:rPr>
          <w:rFonts w:ascii="Palatino Linotype" w:eastAsiaTheme="minorEastAsia" w:hAnsi="Palatino Linotype" w:cs="Arial"/>
          <w:i/>
          <w:sz w:val="22"/>
          <w:szCs w:val="22"/>
        </w:rPr>
        <w:t>La recaudación de las contribuciones.</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VI. </w:t>
      </w:r>
      <w:r w:rsidRPr="000229DC">
        <w:rPr>
          <w:rFonts w:ascii="Palatino Linotype" w:eastAsiaTheme="minorEastAsia" w:hAnsi="Palatino Linotype" w:cs="Arial"/>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0229DC">
        <w:rPr>
          <w:rFonts w:ascii="Palatino Linotype" w:eastAsiaTheme="minorEastAsia" w:hAnsi="Palatino Linotype" w:cs="Arial"/>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VII. </w:t>
      </w:r>
      <w:r w:rsidRPr="000229DC">
        <w:rPr>
          <w:rFonts w:ascii="Palatino Linotype" w:eastAsiaTheme="minorEastAsia"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VIII. </w:t>
      </w:r>
      <w:r w:rsidRPr="000229DC">
        <w:rPr>
          <w:rFonts w:ascii="Palatino Linotype" w:eastAsiaTheme="minorEastAsia" w:hAnsi="Palatino Linotype" w:cs="Arial"/>
          <w:i/>
          <w:sz w:val="22"/>
          <w:szCs w:val="22"/>
        </w:rPr>
        <w:t>Vulnere la conducción de los expedientes judiciales o de los procedimientos administrativos seguidos en forma de juicio, en tanto no hayan quedado firmes;</w:t>
      </w:r>
    </w:p>
    <w:p w:rsidR="002B03FD" w:rsidRPr="000229DC" w:rsidRDefault="002B03FD" w:rsidP="001710D7">
      <w:pPr>
        <w:autoSpaceDE w:val="0"/>
        <w:autoSpaceDN w:val="0"/>
        <w:adjustRightInd w:val="0"/>
        <w:ind w:left="567" w:right="709"/>
        <w:jc w:val="both"/>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IX. </w:t>
      </w:r>
      <w:r w:rsidRPr="000229DC">
        <w:rPr>
          <w:rFonts w:ascii="Palatino Linotype" w:eastAsiaTheme="minorEastAsia" w:hAnsi="Palatino Linotype" w:cs="Arial"/>
          <w:i/>
          <w:sz w:val="22"/>
          <w:szCs w:val="22"/>
        </w:rPr>
        <w:t>Se encuentre contenida dentro de las investigaciones de hechos que la Ley señale como delitos y se tramiten ante el Ministerio Público;</w:t>
      </w:r>
    </w:p>
    <w:p w:rsidR="002B03FD" w:rsidRPr="000229DC" w:rsidRDefault="002B03FD" w:rsidP="001710D7">
      <w:pPr>
        <w:autoSpaceDE w:val="0"/>
        <w:autoSpaceDN w:val="0"/>
        <w:adjustRightInd w:val="0"/>
        <w:ind w:left="567" w:right="709"/>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X. </w:t>
      </w:r>
      <w:r w:rsidRPr="000229DC">
        <w:rPr>
          <w:rFonts w:ascii="Palatino Linotype" w:eastAsiaTheme="minorEastAsia"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B03FD" w:rsidRPr="000229DC" w:rsidRDefault="002B03FD" w:rsidP="001710D7">
      <w:pPr>
        <w:autoSpaceDE w:val="0"/>
        <w:autoSpaceDN w:val="0"/>
        <w:adjustRightInd w:val="0"/>
        <w:ind w:left="567" w:right="709"/>
        <w:rPr>
          <w:rFonts w:ascii="Palatino Linotype" w:eastAsiaTheme="minorEastAsia" w:hAnsi="Palatino Linotype" w:cs="Arial"/>
          <w:i/>
          <w:sz w:val="22"/>
          <w:szCs w:val="22"/>
        </w:rPr>
      </w:pPr>
      <w:r w:rsidRPr="000229DC">
        <w:rPr>
          <w:rFonts w:ascii="Palatino Linotype" w:eastAsiaTheme="minorEastAsia"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B03FD" w:rsidRPr="000229DC" w:rsidRDefault="002B03FD" w:rsidP="001710D7">
      <w:pPr>
        <w:autoSpaceDE w:val="0"/>
        <w:autoSpaceDN w:val="0"/>
        <w:adjustRightInd w:val="0"/>
        <w:ind w:left="567" w:right="709"/>
        <w:rPr>
          <w:rFonts w:ascii="Palatino Linotype" w:eastAsiaTheme="minorEastAsia" w:hAnsi="Palatino Linotype" w:cs="Arial"/>
          <w:i/>
          <w:sz w:val="22"/>
          <w:szCs w:val="22"/>
        </w:rPr>
      </w:pPr>
      <w:r w:rsidRPr="000229DC">
        <w:rPr>
          <w:rFonts w:ascii="Palatino Linotype" w:eastAsiaTheme="minorEastAsia" w:hAnsi="Palatino Linotype" w:cs="Arial"/>
          <w:b/>
          <w:bCs/>
          <w:i/>
          <w:sz w:val="22"/>
          <w:szCs w:val="22"/>
        </w:rPr>
        <w:t xml:space="preserve">XI. </w:t>
      </w:r>
      <w:r w:rsidRPr="000229DC">
        <w:rPr>
          <w:rFonts w:ascii="Palatino Linotype" w:eastAsiaTheme="minorEastAsia"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r w:rsidRPr="000229DC">
        <w:rPr>
          <w:rFonts w:ascii="Palatino Linotype" w:hAnsi="Palatino Linotype" w:cs="Arial"/>
          <w:i/>
          <w:sz w:val="22"/>
          <w:szCs w:val="22"/>
        </w:rPr>
        <w:t>” (Sic)</w:t>
      </w:r>
    </w:p>
    <w:p w:rsidR="001710D7" w:rsidRPr="000229DC" w:rsidRDefault="002B03FD" w:rsidP="002B03FD">
      <w:pPr>
        <w:spacing w:before="240" w:after="240" w:line="360" w:lineRule="auto"/>
        <w:jc w:val="both"/>
        <w:rPr>
          <w:rFonts w:ascii="Palatino Linotype" w:hAnsi="Palatino Linotype" w:cs="Arial"/>
        </w:rPr>
      </w:pPr>
      <w:r w:rsidRPr="000229DC">
        <w:rPr>
          <w:rFonts w:ascii="Palatino Linotype" w:hAnsi="Palatino Linotype" w:cs="Arial"/>
        </w:rPr>
        <w:t>De lo transcrito,</w:t>
      </w:r>
      <w:r w:rsidRPr="000229DC">
        <w:rPr>
          <w:rFonts w:ascii="Palatino Linotype" w:hAnsi="Palatino Linotype" w:cs="Arial"/>
          <w:b/>
        </w:rPr>
        <w:t xml:space="preserve"> </w:t>
      </w:r>
      <w:r w:rsidRPr="000229DC">
        <w:rPr>
          <w:rFonts w:ascii="Palatino Linotype" w:hAnsi="Palatino Linotype" w:cs="Arial"/>
        </w:rPr>
        <w:t>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valer de manera general. Es importante señalar que para acreditar dichos supuestos jurídicos,</w:t>
      </w:r>
      <w:r w:rsidR="001710D7" w:rsidRPr="000229DC">
        <w:rPr>
          <w:rFonts w:ascii="Palatino Linotype" w:hAnsi="Palatino Linotype" w:cs="Arial"/>
        </w:rPr>
        <w:t xml:space="preserve"> se reitera se debe de fundar y motivar la respuesta proporcionada.</w:t>
      </w:r>
    </w:p>
    <w:p w:rsidR="00890FD2" w:rsidRPr="000229DC" w:rsidRDefault="001710D7" w:rsidP="00890FD2">
      <w:pPr>
        <w:pStyle w:val="Prrafodelista"/>
        <w:spacing w:before="240" w:after="240" w:line="360" w:lineRule="auto"/>
        <w:ind w:left="0"/>
        <w:jc w:val="both"/>
        <w:rPr>
          <w:rFonts w:ascii="Palatino Linotype" w:hAnsi="Palatino Linotype" w:cs="Arial"/>
        </w:rPr>
      </w:pPr>
      <w:r w:rsidRPr="000229DC">
        <w:rPr>
          <w:rFonts w:ascii="Palatino Linotype" w:hAnsi="Palatino Linotype" w:cs="Arial"/>
        </w:rPr>
        <w:t>Por otro lado, es importante señalar que del an</w:t>
      </w:r>
      <w:r w:rsidR="00294026" w:rsidRPr="000229DC">
        <w:rPr>
          <w:rFonts w:ascii="Palatino Linotype" w:hAnsi="Palatino Linotype" w:cs="Arial"/>
        </w:rPr>
        <w:t xml:space="preserve">álisis al expediente electrónico </w:t>
      </w:r>
      <w:r w:rsidR="007921C3" w:rsidRPr="000229DC">
        <w:rPr>
          <w:rFonts w:ascii="Palatino Linotype" w:hAnsi="Palatino Linotype" w:cs="Arial"/>
        </w:rPr>
        <w:t xml:space="preserve">formado con motivo del medio de impugnación que nos ocupa, no se advierte que el Titular de la Unidad de Transparencia haya dado cumplimiento </w:t>
      </w:r>
      <w:r w:rsidR="00890FD2" w:rsidRPr="000229DC">
        <w:rPr>
          <w:rFonts w:ascii="Palatino Linotype" w:hAnsi="Palatino Linotype" w:cs="Arial"/>
        </w:rPr>
        <w:t xml:space="preserve">al procedimiento señalado en el artículo 162 de la de la Ley de Transparencia y Acceso a la Información Pública del Estado de México y Municipios, en el que las Unidades de Transparencia </w:t>
      </w:r>
      <w:r w:rsidR="00890FD2" w:rsidRPr="000229DC">
        <w:rPr>
          <w:rFonts w:ascii="Palatino Linotype" w:hAnsi="Palatino Linotype" w:cs="Arial"/>
        </w:rPr>
        <w:lastRenderedPageBreak/>
        <w:t xml:space="preserve">deben garantizar que las solicitudes se turnen a todas las Áreas competentes que pudiesen contar con la información o deban tenerla de acuerdo a sus facultades, competencias y funciones, </w:t>
      </w:r>
      <w:r w:rsidR="00890FD2" w:rsidRPr="000229DC">
        <w:rPr>
          <w:rFonts w:ascii="Palatino Linotype" w:hAnsi="Palatino Linotype" w:cs="Arial"/>
          <w:b/>
          <w:u w:val="single"/>
        </w:rPr>
        <w:t>con el objeto de que realicen una búsqueda exhaustiva y razonable de la información solicitada</w:t>
      </w:r>
      <w:r w:rsidR="00890FD2" w:rsidRPr="000229DC">
        <w:rPr>
          <w:rFonts w:ascii="Palatino Linotype" w:hAnsi="Palatino Linotype" w:cs="Arial"/>
        </w:rPr>
        <w:t>. Ello conforme a las disposiciones de la Ley de la materia siguientes: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w:t>
      </w:r>
      <w:r w:rsidRPr="000229DC">
        <w:rPr>
          <w:rFonts w:ascii="Palatino Linotype" w:hAnsi="Palatino Linotype"/>
          <w:b/>
          <w:i/>
          <w:sz w:val="22"/>
          <w:szCs w:val="22"/>
        </w:rPr>
        <w:t>Artículo 50.</w:t>
      </w:r>
      <w:r w:rsidRPr="000229DC">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b/>
          <w:i/>
          <w:sz w:val="22"/>
          <w:szCs w:val="22"/>
        </w:rPr>
        <w:t>Artículo 51</w:t>
      </w:r>
      <w:r w:rsidRPr="000229DC">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b/>
          <w:i/>
          <w:sz w:val="22"/>
          <w:szCs w:val="22"/>
        </w:rPr>
        <w:t>Artículo 53</w:t>
      </w:r>
      <w:r w:rsidRPr="000229DC">
        <w:rPr>
          <w:rFonts w:ascii="Palatino Linotype" w:hAnsi="Palatino Linotype"/>
          <w:i/>
          <w:sz w:val="22"/>
          <w:szCs w:val="22"/>
        </w:rPr>
        <w:t>. Las Unidades de Transparencia tendrán las siguientes funciones: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890FD2" w:rsidRPr="000229DC" w:rsidRDefault="00890FD2" w:rsidP="00890FD2">
      <w:pPr>
        <w:tabs>
          <w:tab w:val="left" w:pos="8222"/>
        </w:tabs>
        <w:spacing w:before="120" w:after="120"/>
        <w:ind w:left="851" w:right="899"/>
        <w:jc w:val="both"/>
        <w:rPr>
          <w:rFonts w:ascii="Palatino Linotype" w:hAnsi="Palatino Linotype"/>
          <w:b/>
          <w:i/>
          <w:sz w:val="22"/>
          <w:szCs w:val="22"/>
        </w:rPr>
      </w:pPr>
      <w:r w:rsidRPr="000229DC">
        <w:rPr>
          <w:rFonts w:ascii="Palatino Linotype" w:hAnsi="Palatino Linotype"/>
          <w:b/>
          <w:i/>
          <w:sz w:val="22"/>
          <w:szCs w:val="22"/>
        </w:rPr>
        <w:t xml:space="preserve">II. Recibir, </w:t>
      </w:r>
      <w:r w:rsidRPr="000229DC">
        <w:rPr>
          <w:rFonts w:ascii="Palatino Linotype" w:hAnsi="Palatino Linotype"/>
          <w:b/>
          <w:i/>
          <w:sz w:val="22"/>
          <w:szCs w:val="22"/>
          <w:u w:val="single"/>
        </w:rPr>
        <w:t>tramitar</w:t>
      </w:r>
      <w:r w:rsidRPr="000229DC">
        <w:rPr>
          <w:rFonts w:ascii="Palatino Linotype" w:hAnsi="Palatino Linotype"/>
          <w:b/>
          <w:i/>
          <w:sz w:val="22"/>
          <w:szCs w:val="22"/>
        </w:rPr>
        <w:t xml:space="preserve"> y dar respuesta a las solicitudes de acceso a la información;</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IV. Realizar, con efectividad, los trámites internos necesarios para la atención de las solicitudes de acceso a la información;</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V. Entregar, en su caso, a los particulares la información solicitada;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VI. Efectuar las notificaciones a los solicitantes;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X. Presentar ante el Comité, el proyecto de clasificación de información;</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XI. Promover e implementar políticas de transparencia proactiva procurando su accesibilidad;</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XII. Fomentar la transparencia y accesibilidad al interior del sujeto obligado;</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XIII. Hacer del conocimiento de la instancia competente la probable responsabilidad por el incumplimiento de las obligaciones previstas en la presente Ley; y</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b/>
          <w:i/>
          <w:sz w:val="22"/>
          <w:szCs w:val="22"/>
        </w:rPr>
        <w:t>Artículo 59</w:t>
      </w:r>
      <w:r w:rsidRPr="000229DC">
        <w:rPr>
          <w:rFonts w:ascii="Palatino Linotype" w:hAnsi="Palatino Linotype"/>
          <w:i/>
          <w:sz w:val="22"/>
          <w:szCs w:val="22"/>
        </w:rPr>
        <w:t>. Los servidores públicos habilitados tendrán las funciones siguientes: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 Localizar la información que le solicite la Unidad de Transparencia;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II. Proporcionar la información que obre en los archivos y que le sea solicitada por la Unidad de Transparencia;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III. Apoyar a la Unidad de Transparencia en lo que esta le solicite para el cumplimiento de sus funciones;</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lastRenderedPageBreak/>
        <w:t>IV. Proporcionar a la Unidad de Transparencia, las modificaciones a la información pública de oficio que obre en su poder;</w:t>
      </w:r>
    </w:p>
    <w:p w:rsidR="00890FD2" w:rsidRPr="000229DC" w:rsidRDefault="00890FD2" w:rsidP="00890FD2">
      <w:pPr>
        <w:tabs>
          <w:tab w:val="left" w:pos="8222"/>
        </w:tabs>
        <w:spacing w:before="120" w:after="120"/>
        <w:ind w:left="851" w:right="902"/>
        <w:jc w:val="both"/>
        <w:rPr>
          <w:rFonts w:ascii="Palatino Linotype" w:hAnsi="Palatino Linotype"/>
          <w:i/>
          <w:sz w:val="22"/>
          <w:szCs w:val="22"/>
        </w:rPr>
      </w:pPr>
      <w:r w:rsidRPr="000229DC">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VI. Verificar, una vez analizado el contenido de la información, que no se encuentre en los supuestos de información clasificada; y</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i/>
          <w:sz w:val="22"/>
          <w:szCs w:val="22"/>
        </w:rPr>
        <w:t>VII. Dar cuenta a la Unidad de Transparencia del vencimiento de los plazos de reserva.</w:t>
      </w:r>
    </w:p>
    <w:p w:rsidR="00890FD2" w:rsidRPr="000229DC" w:rsidRDefault="00890FD2" w:rsidP="00890FD2">
      <w:pPr>
        <w:tabs>
          <w:tab w:val="left" w:pos="8222"/>
        </w:tabs>
        <w:spacing w:before="120" w:after="120"/>
        <w:ind w:left="851" w:right="899"/>
        <w:jc w:val="both"/>
        <w:rPr>
          <w:rFonts w:ascii="Palatino Linotype" w:hAnsi="Palatino Linotype"/>
          <w:i/>
          <w:sz w:val="22"/>
          <w:szCs w:val="22"/>
        </w:rPr>
      </w:pPr>
      <w:r w:rsidRPr="000229DC">
        <w:rPr>
          <w:rFonts w:ascii="Palatino Linotype" w:hAnsi="Palatino Linotype"/>
          <w:b/>
          <w:i/>
          <w:sz w:val="22"/>
          <w:szCs w:val="22"/>
        </w:rPr>
        <w:t>Artículo 162</w:t>
      </w:r>
      <w:r w:rsidRPr="000229DC">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5A30E5" w:rsidRPr="000229DC" w:rsidRDefault="005A30E5" w:rsidP="005A30E5">
      <w:pPr>
        <w:spacing w:before="240" w:after="240" w:line="360" w:lineRule="auto"/>
        <w:jc w:val="both"/>
        <w:rPr>
          <w:rFonts w:ascii="Palatino Linotype" w:eastAsia="Calibri" w:hAnsi="Palatino Linotype"/>
        </w:rPr>
      </w:pPr>
      <w:r w:rsidRPr="000229DC">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5A30E5" w:rsidRPr="000229DC" w:rsidRDefault="005A30E5" w:rsidP="005A30E5">
      <w:pPr>
        <w:spacing w:before="240" w:after="240" w:line="360" w:lineRule="auto"/>
        <w:jc w:val="both"/>
        <w:rPr>
          <w:rFonts w:ascii="Palatino Linotype" w:eastAsia="Calibri" w:hAnsi="Palatino Linotype"/>
        </w:rPr>
      </w:pPr>
      <w:r w:rsidRPr="000229DC">
        <w:rPr>
          <w:rFonts w:ascii="Palatino Linotype" w:eastAsia="Calibri" w:hAnsi="Palatino Linotype"/>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0229DC">
        <w:rPr>
          <w:rFonts w:ascii="Palatino Linotype" w:eastAsia="Calibri" w:hAnsi="Palatino Linotype"/>
          <w:b/>
        </w:rPr>
        <w:t>SUJETO OBLIGADO</w:t>
      </w:r>
      <w:r w:rsidRPr="000229DC">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5A30E5" w:rsidRPr="000229DC" w:rsidRDefault="005A30E5" w:rsidP="005A30E5">
      <w:pPr>
        <w:spacing w:before="240" w:after="240" w:line="360" w:lineRule="auto"/>
        <w:jc w:val="both"/>
        <w:rPr>
          <w:rFonts w:ascii="Palatino Linotype" w:eastAsia="Calibri" w:hAnsi="Palatino Linotype"/>
        </w:rPr>
      </w:pPr>
      <w:r w:rsidRPr="000229DC">
        <w:rPr>
          <w:rFonts w:ascii="Palatino Linotype" w:eastAsia="Calibri" w:hAnsi="Palatino Linotype"/>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w:t>
      </w:r>
    </w:p>
    <w:p w:rsidR="00132BFF" w:rsidRPr="000229DC" w:rsidRDefault="00132BFF" w:rsidP="005A30E5">
      <w:pPr>
        <w:spacing w:before="240" w:after="240" w:line="360" w:lineRule="auto"/>
        <w:jc w:val="both"/>
        <w:rPr>
          <w:rFonts w:ascii="Palatino Linotype" w:eastAsia="Calibri" w:hAnsi="Palatino Linotype"/>
        </w:rPr>
      </w:pPr>
      <w:r w:rsidRPr="000229DC">
        <w:rPr>
          <w:rFonts w:ascii="Palatino Linotype" w:eastAsia="Calibri" w:hAnsi="Palatino Linotype"/>
        </w:rPr>
        <w:t>Además de lo mencionado, es de considerar que reviste de interés público para la sociedad el conocer la cantidad de servidores públicos que laboran o han laborado para la administración pública municipal en razón de que a dichas personas se les asignan recursos públicos</w:t>
      </w:r>
      <w:r w:rsidR="000450C9" w:rsidRPr="000229DC">
        <w:rPr>
          <w:rFonts w:ascii="Palatino Linotype" w:eastAsia="Calibri" w:hAnsi="Palatino Linotype"/>
        </w:rPr>
        <w:t>, favoreciendo así la rendición de cuentas</w:t>
      </w:r>
      <w:r w:rsidRPr="000229DC">
        <w:rPr>
          <w:rFonts w:ascii="Palatino Linotype" w:eastAsia="Calibri" w:hAnsi="Palatino Linotype"/>
        </w:rPr>
        <w:t>.</w:t>
      </w:r>
    </w:p>
    <w:p w:rsidR="00F32777" w:rsidRPr="000229DC" w:rsidRDefault="00F32777" w:rsidP="00F32777">
      <w:pPr>
        <w:pStyle w:val="Prrafodelista"/>
        <w:widowControl w:val="0"/>
        <w:autoSpaceDE w:val="0"/>
        <w:autoSpaceDN w:val="0"/>
        <w:adjustRightInd w:val="0"/>
        <w:spacing w:before="200" w:after="200" w:line="360" w:lineRule="auto"/>
        <w:ind w:left="0"/>
        <w:jc w:val="both"/>
        <w:rPr>
          <w:rFonts w:ascii="Palatino Linotype" w:hAnsi="Palatino Linotype"/>
          <w:bCs/>
        </w:rPr>
      </w:pPr>
      <w:r w:rsidRPr="000229DC">
        <w:rPr>
          <w:rFonts w:ascii="Palatino Linotype" w:hAnsi="Palatino Linotype"/>
          <w:bCs/>
        </w:rPr>
        <w:t>Precisado lo anterior, esta Ponencia Resolutora, no es omisa en advertir lo establecido en los artículos 70</w:t>
      </w:r>
      <w:r w:rsidR="00F505DB" w:rsidRPr="000229DC">
        <w:rPr>
          <w:rFonts w:ascii="Palatino Linotype" w:hAnsi="Palatino Linotype"/>
          <w:bCs/>
        </w:rPr>
        <w:t>,</w:t>
      </w:r>
      <w:r w:rsidRPr="000229DC">
        <w:rPr>
          <w:rFonts w:ascii="Palatino Linotype" w:hAnsi="Palatino Linotype"/>
          <w:bCs/>
        </w:rPr>
        <w:t xml:space="preserve"> fracción VII de la Ley General de Transparencia y Acceso a la Información Pública y 92</w:t>
      </w:r>
      <w:r w:rsidR="00F505DB" w:rsidRPr="000229DC">
        <w:rPr>
          <w:rFonts w:ascii="Palatino Linotype" w:hAnsi="Palatino Linotype"/>
          <w:bCs/>
        </w:rPr>
        <w:t>,</w:t>
      </w:r>
      <w:r w:rsidRPr="000229DC">
        <w:rPr>
          <w:rFonts w:ascii="Palatino Linotype" w:hAnsi="Palatino Linotype"/>
          <w:bCs/>
        </w:rPr>
        <w:t xml:space="preserve"> fracción VII de la</w:t>
      </w:r>
      <w:r w:rsidRPr="000229DC">
        <w:rPr>
          <w:rFonts w:ascii="Palatino Linotype" w:hAnsi="Palatino Linotype"/>
          <w:szCs w:val="17"/>
          <w:lang w:eastAsia="es-ES_tradnl"/>
        </w:rPr>
        <w:t xml:space="preserve"> Ley de Transparencia y Acceso a la Información </w:t>
      </w:r>
      <w:r w:rsidRPr="000229DC">
        <w:rPr>
          <w:rFonts w:ascii="Palatino Linotype" w:hAnsi="Palatino Linotype"/>
          <w:lang w:eastAsia="es-ES_tradnl"/>
        </w:rPr>
        <w:t>Pública</w:t>
      </w:r>
      <w:r w:rsidRPr="000229DC">
        <w:rPr>
          <w:rFonts w:ascii="Palatino Linotype" w:hAnsi="Palatino Linotype"/>
          <w:szCs w:val="17"/>
          <w:lang w:eastAsia="es-ES_tradnl"/>
        </w:rPr>
        <w:t xml:space="preserve"> del Estado de México y Municipios, señalan lo siguiente:</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i/>
          <w:sz w:val="22"/>
          <w:szCs w:val="22"/>
        </w:rPr>
        <w:t>“</w:t>
      </w:r>
      <w:r w:rsidRPr="000229DC">
        <w:rPr>
          <w:rFonts w:ascii="Palatino Linotype" w:hAnsi="Palatino Linotype"/>
          <w:b/>
          <w:i/>
          <w:sz w:val="22"/>
          <w:szCs w:val="22"/>
          <w:u w:val="single"/>
        </w:rPr>
        <w:t>Artículo 70</w:t>
      </w:r>
      <w:r w:rsidRPr="000229DC">
        <w:rPr>
          <w:rFonts w:ascii="Palatino Linotype" w:hAnsi="Palatino Linotype"/>
          <w:i/>
          <w:sz w:val="22"/>
          <w:szCs w:val="22"/>
        </w:rPr>
        <w:t xml:space="preserve">. </w:t>
      </w:r>
      <w:r w:rsidRPr="000229DC">
        <w:rPr>
          <w:rFonts w:ascii="Palatino Linotype" w:hAnsi="Palatino Linotype"/>
          <w:b/>
          <w:i/>
          <w:sz w:val="22"/>
          <w:szCs w:val="22"/>
          <w:u w:val="single"/>
        </w:rPr>
        <w:t>En la Ley</w:t>
      </w:r>
      <w:r w:rsidRPr="000229DC">
        <w:rPr>
          <w:rFonts w:ascii="Palatino Linotype" w:hAnsi="Palatino Linotype"/>
          <w:i/>
          <w:sz w:val="22"/>
          <w:szCs w:val="22"/>
        </w:rPr>
        <w:t xml:space="preserve"> Federal y </w:t>
      </w:r>
      <w:r w:rsidRPr="000229DC">
        <w:rPr>
          <w:rFonts w:ascii="Palatino Linotype" w:hAnsi="Palatino Linotype"/>
          <w:b/>
          <w:i/>
          <w:sz w:val="22"/>
          <w:szCs w:val="22"/>
          <w:u w:val="single"/>
        </w:rPr>
        <w:t>de las Entidades Federativas se contemplará que los sujetos obligados pongan a disposición del público y mantengan actualizada, en los respectivos medios electrónicos</w:t>
      </w:r>
      <w:r w:rsidRPr="000229DC">
        <w:rPr>
          <w:rFonts w:ascii="Palatino Linotype" w:hAnsi="Palatino Linotype"/>
          <w:i/>
          <w:sz w:val="22"/>
          <w:szCs w:val="22"/>
        </w:rPr>
        <w:t>, de acuerdo con sus facultades, atribuciones, funciones u objeto social, según corresponda, la información, por lo menos, de los temas, documentos y políticas que a continuación se señalan:</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i/>
          <w:sz w:val="22"/>
          <w:szCs w:val="22"/>
        </w:rPr>
        <w:t>…</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b/>
          <w:i/>
          <w:sz w:val="22"/>
          <w:szCs w:val="22"/>
        </w:rPr>
        <w:t xml:space="preserve">VII. </w:t>
      </w:r>
      <w:r w:rsidRPr="000229DC">
        <w:rPr>
          <w:rFonts w:ascii="Palatino Linotype" w:hAnsi="Palatino Linotype"/>
          <w:b/>
          <w:i/>
          <w:sz w:val="22"/>
          <w:szCs w:val="22"/>
          <w:u w:val="single"/>
        </w:rPr>
        <w:t>El directorio de todos los Servidores Públicos, a partir del nivel de jefe de departamento o su equivalente, o de menor nivel, cuando se brinde atención al público</w:t>
      </w:r>
      <w:r w:rsidRPr="000229DC">
        <w:rPr>
          <w:rFonts w:ascii="Palatino Linotype" w:hAnsi="Palatino Linotype"/>
          <w:i/>
          <w:sz w:val="22"/>
          <w:szCs w:val="22"/>
        </w:rPr>
        <w:t xml:space="preserve">; manejen o apliquen recursos públicos; realicen actos de autoridad o presten servicios profesionales bajo el régimen de confianza u honorarios y personal de base. </w:t>
      </w:r>
      <w:r w:rsidRPr="000229DC">
        <w:rPr>
          <w:rFonts w:ascii="Palatino Linotype" w:hAnsi="Palatino Linotype"/>
          <w:b/>
          <w:i/>
          <w:sz w:val="22"/>
          <w:szCs w:val="22"/>
          <w:u w:val="single"/>
        </w:rPr>
        <w:t>El directorio deberá incluir, al menos el nombre, cargo o nombramiento asignado, nivel del puesto en la estructura orgánica, fecha de alta en el cargo, número telefónico, domicilio para recibir correspondencia y dirección de correo electrónico oficiales</w:t>
      </w:r>
      <w:r w:rsidRPr="000229DC">
        <w:rPr>
          <w:rFonts w:ascii="Palatino Linotype" w:hAnsi="Palatino Linotype"/>
          <w:i/>
          <w:sz w:val="22"/>
          <w:szCs w:val="22"/>
        </w:rPr>
        <w:t>;</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b/>
          <w:i/>
          <w:sz w:val="22"/>
          <w:szCs w:val="22"/>
        </w:rPr>
        <w:t>Artículo 92</w:t>
      </w:r>
      <w:r w:rsidRPr="000229DC">
        <w:rPr>
          <w:rFonts w:ascii="Palatino Linotype" w:hAnsi="Palatino Linotype"/>
          <w:i/>
          <w:sz w:val="22"/>
          <w:szCs w:val="22"/>
        </w:rPr>
        <w:t xml:space="preserve">. </w:t>
      </w:r>
      <w:r w:rsidRPr="000229DC">
        <w:rPr>
          <w:rFonts w:ascii="Palatino Linotype" w:hAnsi="Palatino Linotype"/>
          <w:b/>
          <w:i/>
          <w:sz w:val="22"/>
          <w:szCs w:val="22"/>
          <w:u w:val="single"/>
        </w:rPr>
        <w:t>Los sujetos obligados deberán poner a disposición del público de manera permanente y actualizada</w:t>
      </w:r>
      <w:r w:rsidRPr="000229DC">
        <w:rPr>
          <w:rFonts w:ascii="Palatino Linotype" w:hAnsi="Palatino Linotype"/>
          <w:i/>
          <w:sz w:val="22"/>
          <w:szCs w:val="22"/>
        </w:rPr>
        <w:t xml:space="preserve"> de forma sencilla, precisa y entendible, en los respectivos medios electrónicos, de acuerdo con sus facultades, atribuciones, funciones </w:t>
      </w:r>
      <w:r w:rsidRPr="000229DC">
        <w:rPr>
          <w:rFonts w:ascii="Palatino Linotype" w:hAnsi="Palatino Linotype"/>
          <w:i/>
          <w:sz w:val="22"/>
          <w:szCs w:val="22"/>
        </w:rPr>
        <w:lastRenderedPageBreak/>
        <w:t xml:space="preserve">u objeto social, según corresponda, la información, por lo menos, de los temas, documentos y políticas que a continuación se señalan: </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i/>
          <w:sz w:val="22"/>
          <w:szCs w:val="22"/>
        </w:rPr>
        <w:t>…</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b/>
          <w:i/>
          <w:sz w:val="22"/>
          <w:szCs w:val="22"/>
        </w:rPr>
        <w:t>VII. El directorio de todos los servidores públicos</w:t>
      </w:r>
      <w:r w:rsidRPr="000229DC">
        <w:rPr>
          <w:rFonts w:ascii="Palatino Linotype" w:hAnsi="Palatino Linotype"/>
          <w:i/>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F32777" w:rsidRPr="000229DC" w:rsidRDefault="00F32777" w:rsidP="00F32777">
      <w:pPr>
        <w:tabs>
          <w:tab w:val="left" w:pos="9214"/>
        </w:tabs>
        <w:spacing w:before="120" w:after="120"/>
        <w:ind w:left="709" w:right="709"/>
        <w:jc w:val="both"/>
        <w:rPr>
          <w:rFonts w:ascii="Palatino Linotype" w:hAnsi="Palatino Linotype"/>
          <w:i/>
          <w:sz w:val="22"/>
          <w:szCs w:val="22"/>
        </w:rPr>
      </w:pPr>
      <w:r w:rsidRPr="000229DC">
        <w:rPr>
          <w:rFonts w:ascii="Palatino Linotype" w:hAnsi="Palatino Linotype"/>
          <w:b/>
          <w:i/>
          <w:sz w:val="22"/>
          <w:szCs w:val="22"/>
          <w:u w:val="single"/>
        </w:rPr>
        <w:t>El directorio deberá incluir, al menos el nombre, cargo o nombramiento oficial asignado, nivel del puesto en la estructura orgánica, fecha de alta en el cargo, número telefónico, domicilio para recibir correspondencia y dirección de correo electrónico oficiales</w:t>
      </w:r>
      <w:r w:rsidRPr="000229DC">
        <w:rPr>
          <w:rFonts w:ascii="Palatino Linotype" w:hAnsi="Palatino Linotype"/>
          <w:i/>
          <w:sz w:val="22"/>
          <w:szCs w:val="22"/>
        </w:rPr>
        <w:t xml:space="preserve">, datos que deberán señalarse de forma independiente por dependencia y entidad pública de cada sujeto obligado; </w:t>
      </w:r>
    </w:p>
    <w:p w:rsidR="00F32777" w:rsidRPr="000229DC" w:rsidRDefault="00F32777" w:rsidP="00F32777">
      <w:pPr>
        <w:spacing w:before="120" w:after="120"/>
        <w:ind w:left="709" w:right="709"/>
        <w:jc w:val="both"/>
        <w:rPr>
          <w:rFonts w:ascii="Palatino Linotype" w:hAnsi="Palatino Linotype" w:cs="Arial"/>
          <w:sz w:val="22"/>
          <w:szCs w:val="22"/>
          <w:lang w:eastAsia="es-MX"/>
        </w:rPr>
      </w:pPr>
      <w:r w:rsidRPr="000229DC">
        <w:rPr>
          <w:rFonts w:ascii="Palatino Linotype" w:hAnsi="Palatino Linotype" w:cs="Arial"/>
          <w:sz w:val="22"/>
          <w:szCs w:val="22"/>
          <w:lang w:eastAsia="es-MX"/>
        </w:rPr>
        <w:t>(Énfasis añadido)</w:t>
      </w:r>
    </w:p>
    <w:p w:rsidR="00F32777" w:rsidRPr="000229DC" w:rsidRDefault="00F32777" w:rsidP="00F32777">
      <w:pPr>
        <w:spacing w:before="240" w:after="240" w:line="360" w:lineRule="auto"/>
        <w:jc w:val="both"/>
        <w:rPr>
          <w:rFonts w:ascii="Palatino Linotype" w:hAnsi="Palatino Linotype" w:cs="Arial"/>
        </w:rPr>
      </w:pPr>
      <w:r w:rsidRPr="000229DC">
        <w:rPr>
          <w:rFonts w:ascii="Palatino Linotype" w:hAnsi="Palatino Linotype" w:cs="Arial"/>
        </w:rPr>
        <w:t>En adición a lo anterior, los “</w:t>
      </w:r>
      <w:r w:rsidRPr="000229DC">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0229DC">
        <w:rPr>
          <w:rFonts w:ascii="Palatino Linotype" w:hAnsi="Palatino Linotype" w:cs="Arial"/>
          <w:b/>
          <w:i/>
        </w:rPr>
        <w:t>,</w:t>
      </w:r>
      <w:r w:rsidRPr="000229DC">
        <w:rPr>
          <w:rFonts w:ascii="Palatino Linotype" w:hAnsi="Palatino Linotype" w:cs="Arial"/>
        </w:rPr>
        <w:t xml:space="preserve"> en su Anexo I referente a las Obligaciones</w:t>
      </w:r>
      <w:r w:rsidRPr="000229DC">
        <w:rPr>
          <w:rFonts w:ascii="Palatino Linotype" w:hAnsi="Palatino Linotype"/>
        </w:rPr>
        <w:t xml:space="preserve"> </w:t>
      </w:r>
      <w:r w:rsidRPr="000229DC">
        <w:rPr>
          <w:rFonts w:ascii="Palatino Linotype" w:hAnsi="Palatino Linotype" w:cs="Arial"/>
        </w:rPr>
        <w:t>de</w:t>
      </w:r>
      <w:r w:rsidRPr="000229DC">
        <w:rPr>
          <w:rFonts w:ascii="Palatino Linotype" w:hAnsi="Palatino Linotype"/>
        </w:rPr>
        <w:t xml:space="preserve"> </w:t>
      </w:r>
      <w:r w:rsidRPr="000229DC">
        <w:rPr>
          <w:rFonts w:ascii="Palatino Linotype" w:hAnsi="Palatino Linotype" w:cs="Arial"/>
        </w:rPr>
        <w:t>Transparencia</w:t>
      </w:r>
      <w:r w:rsidRPr="000229DC">
        <w:rPr>
          <w:rFonts w:ascii="Palatino Linotype" w:hAnsi="Palatino Linotype"/>
        </w:rPr>
        <w:t xml:space="preserve"> </w:t>
      </w:r>
      <w:r w:rsidRPr="000229DC">
        <w:rPr>
          <w:rFonts w:ascii="Palatino Linotype" w:hAnsi="Palatino Linotype" w:cs="Arial"/>
        </w:rPr>
        <w:t>Comunes de los</w:t>
      </w:r>
      <w:r w:rsidRPr="000229DC">
        <w:rPr>
          <w:rFonts w:ascii="Palatino Linotype" w:hAnsi="Palatino Linotype"/>
        </w:rPr>
        <w:t xml:space="preserve"> </w:t>
      </w:r>
      <w:r w:rsidRPr="000229DC">
        <w:rPr>
          <w:rFonts w:ascii="Palatino Linotype" w:hAnsi="Palatino Linotype" w:cs="Arial"/>
        </w:rPr>
        <w:t>Sujetos</w:t>
      </w:r>
      <w:r w:rsidRPr="000229DC">
        <w:rPr>
          <w:rFonts w:ascii="Palatino Linotype" w:hAnsi="Palatino Linotype"/>
        </w:rPr>
        <w:t xml:space="preserve"> </w:t>
      </w:r>
      <w:r w:rsidRPr="000229DC">
        <w:rPr>
          <w:rFonts w:ascii="Palatino Linotype" w:hAnsi="Palatino Linotype" w:cs="Arial"/>
        </w:rPr>
        <w:t>Obligados contempladas en el artículo 70</w:t>
      </w:r>
      <w:r w:rsidR="00F505DB" w:rsidRPr="000229DC">
        <w:rPr>
          <w:rFonts w:ascii="Palatino Linotype" w:hAnsi="Palatino Linotype" w:cs="Arial"/>
        </w:rPr>
        <w:t>,</w:t>
      </w:r>
      <w:r w:rsidRPr="000229DC">
        <w:rPr>
          <w:rFonts w:ascii="Palatino Linotype" w:hAnsi="Palatino Linotype" w:cs="Arial"/>
        </w:rPr>
        <w:t xml:space="preserve"> fracción VII de la Ley General de Transparencia y Acceso a la Información Pública, precisan en los Criterios sustantivos de contenido del directorio requerido, los cuales se transcriben a continuación para mayor ilustración:</w:t>
      </w:r>
    </w:p>
    <w:p w:rsidR="00F32777" w:rsidRPr="000229DC" w:rsidRDefault="00F32777" w:rsidP="00F32777">
      <w:pPr>
        <w:ind w:left="709" w:right="709"/>
        <w:jc w:val="center"/>
        <w:rPr>
          <w:rFonts w:ascii="Palatino Linotype" w:hAnsi="Palatino Linotype" w:cs="Arial"/>
          <w:b/>
          <w:i/>
          <w:sz w:val="22"/>
          <w:szCs w:val="22"/>
          <w:lang w:eastAsia="es-MX"/>
        </w:rPr>
      </w:pPr>
      <w:r w:rsidRPr="000229DC">
        <w:rPr>
          <w:rFonts w:ascii="Palatino Linotype" w:hAnsi="Palatino Linotype" w:cs="Arial"/>
          <w:b/>
          <w:i/>
          <w:sz w:val="22"/>
          <w:szCs w:val="22"/>
          <w:lang w:eastAsia="es-MX"/>
        </w:rPr>
        <w:t>Anexo I</w:t>
      </w:r>
    </w:p>
    <w:p w:rsidR="00F32777" w:rsidRPr="000229DC" w:rsidRDefault="00F32777" w:rsidP="00F505DB">
      <w:pPr>
        <w:ind w:left="709" w:right="709"/>
        <w:jc w:val="center"/>
        <w:rPr>
          <w:rFonts w:ascii="Palatino Linotype" w:hAnsi="Palatino Linotype" w:cs="Arial"/>
          <w:b/>
          <w:i/>
          <w:sz w:val="22"/>
          <w:szCs w:val="22"/>
          <w:lang w:eastAsia="es-MX"/>
        </w:rPr>
      </w:pPr>
      <w:r w:rsidRPr="000229DC">
        <w:rPr>
          <w:rFonts w:ascii="Palatino Linotype" w:hAnsi="Palatino Linotype" w:cs="Arial"/>
          <w:b/>
          <w:i/>
          <w:sz w:val="22"/>
          <w:szCs w:val="22"/>
          <w:lang w:eastAsia="es-MX"/>
        </w:rPr>
        <w:t>Obligaciones de transparencia comunes</w:t>
      </w:r>
      <w:r w:rsidR="00F505DB" w:rsidRPr="000229DC">
        <w:rPr>
          <w:rFonts w:ascii="Palatino Linotype" w:hAnsi="Palatino Linotype" w:cs="Arial"/>
          <w:b/>
          <w:i/>
          <w:sz w:val="22"/>
          <w:szCs w:val="22"/>
          <w:lang w:eastAsia="es-MX"/>
        </w:rPr>
        <w:t xml:space="preserve"> de </w:t>
      </w:r>
      <w:r w:rsidRPr="000229DC">
        <w:rPr>
          <w:rFonts w:ascii="Palatino Linotype" w:hAnsi="Palatino Linotype" w:cs="Arial"/>
          <w:b/>
          <w:i/>
          <w:sz w:val="22"/>
          <w:szCs w:val="22"/>
          <w:lang w:eastAsia="es-MX"/>
        </w:rPr>
        <w:t>todos los sujetos obligados</w:t>
      </w:r>
    </w:p>
    <w:p w:rsidR="00F32777" w:rsidRPr="000229DC" w:rsidRDefault="00F32777" w:rsidP="00F32777">
      <w:pPr>
        <w:spacing w:before="120" w:after="120"/>
        <w:ind w:left="709" w:right="709"/>
        <w:jc w:val="both"/>
        <w:rPr>
          <w:rFonts w:ascii="Palatino Linotype" w:hAnsi="Palatino Linotype" w:cs="Arial"/>
          <w:b/>
          <w:i/>
          <w:sz w:val="22"/>
          <w:szCs w:val="22"/>
          <w:lang w:eastAsia="es-MX"/>
        </w:rPr>
      </w:pPr>
      <w:r w:rsidRPr="000229DC">
        <w:rPr>
          <w:rFonts w:ascii="Palatino Linotype" w:hAnsi="Palatino Linotype" w:cs="Arial"/>
          <w:b/>
          <w:i/>
          <w:sz w:val="22"/>
          <w:szCs w:val="22"/>
          <w:lang w:eastAsia="es-MX"/>
        </w:rPr>
        <w:t>Criterios para las obligaciones de transparencia comunes</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u w:val="single"/>
          <w:lang w:eastAsia="es-MX"/>
        </w:rPr>
        <w:t>El</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catálogo</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de</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la</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información</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que</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todos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los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sujetos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obligados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deben</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poner</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a</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disposición</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de</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las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personas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en</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sus</w:t>
      </w:r>
      <w:r w:rsidRPr="000229DC">
        <w:rPr>
          <w:rFonts w:ascii="Palatino Linotype" w:hAnsi="Palatino Linotype"/>
          <w:b/>
          <w:i/>
          <w:sz w:val="22"/>
          <w:szCs w:val="22"/>
          <w:u w:val="single"/>
          <w:lang w:eastAsia="es-MX"/>
        </w:rPr>
        <w:t xml:space="preserve"> </w:t>
      </w:r>
      <w:r w:rsidRPr="000229DC">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En este apartado se detallan los criterios sustantivos y adjetivos que por cada rubro de información determinan los datos, características y forma de organización de la </w:t>
      </w:r>
      <w:r w:rsidRPr="000229DC">
        <w:rPr>
          <w:rFonts w:ascii="Palatino Linotype" w:hAnsi="Palatino Linotype" w:cs="Arial"/>
          <w:i/>
          <w:sz w:val="22"/>
          <w:szCs w:val="22"/>
          <w:lang w:eastAsia="es-MX"/>
        </w:rPr>
        <w:lastRenderedPageBreak/>
        <w:t>información que publicarán y actualizarán en sus portales de Internet y en la Plataforma Nacional, los sujetos obligados determinados en el artículo 23 de la Ley General.</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u w:val="single"/>
          <w:lang w:eastAsia="es-MX"/>
        </w:rPr>
        <w:t>El artículo 70 dice a la letra</w:t>
      </w:r>
      <w:r w:rsidRPr="000229DC">
        <w:rPr>
          <w:rFonts w:ascii="Palatino Linotype" w:hAnsi="Palatino Linotype" w:cs="Arial"/>
          <w:i/>
          <w:sz w:val="22"/>
          <w:szCs w:val="22"/>
          <w:lang w:eastAsia="es-MX"/>
        </w:rPr>
        <w:t>:</w:t>
      </w:r>
    </w:p>
    <w:p w:rsidR="00F32777" w:rsidRPr="000229DC" w:rsidRDefault="00F32777" w:rsidP="00F32777">
      <w:pPr>
        <w:spacing w:before="120" w:after="120"/>
        <w:ind w:left="1416" w:right="1183"/>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Artículo 70. </w:t>
      </w:r>
      <w:r w:rsidRPr="000229DC">
        <w:rPr>
          <w:rFonts w:ascii="Palatino Linotype" w:hAnsi="Palatino Linotype" w:cs="Arial"/>
          <w:b/>
          <w:i/>
          <w:sz w:val="22"/>
          <w:szCs w:val="22"/>
          <w:u w:val="single"/>
          <w:lang w:eastAsia="es-MX"/>
        </w:rPr>
        <w:t>En la Ley</w:t>
      </w:r>
      <w:r w:rsidRPr="000229DC">
        <w:rPr>
          <w:rFonts w:ascii="Palatino Linotype" w:hAnsi="Palatino Linotype" w:cs="Arial"/>
          <w:b/>
          <w:i/>
          <w:sz w:val="22"/>
          <w:szCs w:val="22"/>
          <w:lang w:eastAsia="es-MX"/>
        </w:rPr>
        <w:t xml:space="preserve"> </w:t>
      </w:r>
      <w:r w:rsidRPr="000229DC">
        <w:rPr>
          <w:rFonts w:ascii="Palatino Linotype" w:hAnsi="Palatino Linotype" w:cs="Arial"/>
          <w:i/>
          <w:sz w:val="22"/>
          <w:szCs w:val="22"/>
          <w:lang w:eastAsia="es-MX"/>
        </w:rPr>
        <w:t>Federal y</w:t>
      </w:r>
      <w:r w:rsidRPr="000229DC">
        <w:rPr>
          <w:rFonts w:ascii="Palatino Linotype" w:hAnsi="Palatino Linotype" w:cs="Arial"/>
          <w:b/>
          <w:i/>
          <w:sz w:val="22"/>
          <w:szCs w:val="22"/>
          <w:lang w:eastAsia="es-MX"/>
        </w:rPr>
        <w:t xml:space="preserve"> </w:t>
      </w:r>
      <w:r w:rsidRPr="000229DC">
        <w:rPr>
          <w:rFonts w:ascii="Palatino Linotype" w:hAnsi="Palatino Linotype" w:cs="Arial"/>
          <w:b/>
          <w:i/>
          <w:sz w:val="22"/>
          <w:szCs w:val="22"/>
          <w:u w:val="single"/>
          <w:lang w:eastAsia="es-MX"/>
        </w:rPr>
        <w:t>de las Entidades Federativas se contemplará que los sujetos obligados pongan a disposición del público</w:t>
      </w:r>
      <w:r w:rsidRPr="000229DC">
        <w:rPr>
          <w:rFonts w:ascii="Palatino Linotype" w:hAnsi="Palatino Linotype" w:cs="Arial"/>
          <w:b/>
          <w:i/>
          <w:sz w:val="22"/>
          <w:szCs w:val="22"/>
          <w:lang w:eastAsia="es-MX"/>
        </w:rPr>
        <w:t xml:space="preserve"> </w:t>
      </w:r>
      <w:r w:rsidRPr="000229DC">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0229DC">
        <w:rPr>
          <w:rFonts w:ascii="Palatino Linotype" w:hAnsi="Palatino Linotype" w:cs="Arial"/>
          <w:b/>
          <w:i/>
          <w:sz w:val="22"/>
          <w:szCs w:val="22"/>
          <w:u w:val="single"/>
          <w:lang w:eastAsia="es-MX"/>
        </w:rPr>
        <w:t>la información, por lo menos, de los temas, documentos y políticas que a continuación se señalan</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u w:val="single"/>
          <w:lang w:eastAsia="es-MX"/>
        </w:rPr>
        <w:t>En las siguientes páginas se hace mención de cada una de las fracciones con sus respectivos criterios</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w:t>
      </w:r>
    </w:p>
    <w:p w:rsidR="00F32777" w:rsidRPr="000229DC" w:rsidRDefault="00F32777" w:rsidP="00F32777">
      <w:pPr>
        <w:spacing w:before="120" w:after="120"/>
        <w:ind w:left="1416" w:right="1183"/>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VII. </w:t>
      </w:r>
      <w:r w:rsidRPr="000229DC">
        <w:rPr>
          <w:rFonts w:ascii="Palatino Linotype" w:hAnsi="Palatino Linotype" w:cs="Arial"/>
          <w:b/>
          <w:i/>
          <w:sz w:val="22"/>
          <w:szCs w:val="22"/>
          <w:u w:val="single"/>
          <w:lang w:eastAsia="es-MX"/>
        </w:rPr>
        <w:t>El directorio de todos los servidores públicos, a partir del nivel de jefe de departamento o su equivalente, o de menor nivel, cuando</w:t>
      </w:r>
      <w:r w:rsidRPr="000229DC">
        <w:rPr>
          <w:rFonts w:ascii="Palatino Linotype" w:hAnsi="Palatino Linotype" w:cs="Arial"/>
          <w:i/>
          <w:sz w:val="22"/>
          <w:szCs w:val="22"/>
          <w:lang w:eastAsia="es-MX"/>
        </w:rPr>
        <w:t xml:space="preserve"> se brinde atención al público; manejen o apliquen recursos públicos; realicen actos de autoridad, o presten servicios profesionales bajo el régimen de confianza u honorarios y personal de base</w:t>
      </w:r>
      <w:r w:rsidRPr="000229DC">
        <w:rPr>
          <w:rFonts w:ascii="Palatino Linotype" w:hAnsi="Palatino Linotype" w:cs="Arial"/>
          <w:b/>
          <w:i/>
          <w:sz w:val="22"/>
          <w:szCs w:val="22"/>
          <w:u w:val="single"/>
          <w:lang w:eastAsia="es-MX"/>
        </w:rPr>
        <w:t>. El directorio deberá incluir al menos el nombre, cargo o nombramiento asignado, nivel del puesto en la estructura orgánica, fecha de alta en el cargo, número telefónico, domicilio para recibir correspondencia y dirección de correo electrónico oficiales</w:t>
      </w:r>
      <w:r w:rsidRPr="000229DC">
        <w:rPr>
          <w:rFonts w:ascii="Palatino Linotype" w:hAnsi="Palatino Linotype" w:cs="Arial"/>
          <w:i/>
          <w:sz w:val="22"/>
          <w:szCs w:val="22"/>
          <w:lang w:eastAsia="es-MX"/>
        </w:rPr>
        <w:t xml:space="preserve"> </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u w:val="single"/>
          <w:lang w:eastAsia="es-MX"/>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r w:rsidRPr="000229DC">
        <w:rPr>
          <w:rFonts w:ascii="Palatino Linotype" w:hAnsi="Palatino Linotype" w:cs="Arial"/>
          <w:i/>
          <w:sz w:val="22"/>
          <w:szCs w:val="22"/>
          <w:vertAlign w:val="superscript"/>
          <w:lang w:eastAsia="es-MX"/>
        </w:rPr>
        <w:t>10</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rsidR="00F32777" w:rsidRPr="000229DC" w:rsidRDefault="00F32777" w:rsidP="00F32777">
      <w:pPr>
        <w:spacing w:before="120"/>
        <w:ind w:left="709" w:right="709"/>
        <w:jc w:val="both"/>
        <w:rPr>
          <w:rFonts w:ascii="Palatino Linotype" w:hAnsi="Palatino Linotype" w:cs="Arial"/>
          <w:b/>
          <w:i/>
          <w:sz w:val="22"/>
          <w:szCs w:val="22"/>
          <w:u w:val="single"/>
          <w:lang w:eastAsia="es-MX"/>
        </w:rPr>
      </w:pPr>
      <w:r w:rsidRPr="000229DC">
        <w:rPr>
          <w:rFonts w:ascii="Palatino Linotype" w:hAnsi="Palatino Linotype" w:cs="Arial"/>
          <w:b/>
          <w:i/>
          <w:sz w:val="22"/>
          <w:szCs w:val="22"/>
          <w:u w:val="single"/>
          <w:lang w:eastAsia="es-MX"/>
        </w:rPr>
        <w:lastRenderedPageBreak/>
        <w:t>Criterios sustantivos de contenido</w:t>
      </w:r>
    </w:p>
    <w:p w:rsidR="00F32777" w:rsidRPr="000229DC" w:rsidRDefault="00F32777" w:rsidP="00F32777">
      <w:pPr>
        <w:ind w:left="709"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3 </w:t>
      </w:r>
      <w:r w:rsidRPr="000229DC">
        <w:rPr>
          <w:rFonts w:ascii="Palatino Linotype" w:hAnsi="Palatino Linotype" w:cs="Arial"/>
          <w:b/>
          <w:i/>
          <w:sz w:val="22"/>
          <w:szCs w:val="22"/>
          <w:u w:val="single"/>
          <w:lang w:eastAsia="es-MX"/>
        </w:rPr>
        <w:t>Clave o nivel del puesto</w:t>
      </w:r>
      <w:r w:rsidRPr="000229DC">
        <w:rPr>
          <w:rFonts w:ascii="Palatino Linotype" w:hAnsi="Palatino Linotype" w:cs="Arial"/>
          <w:i/>
          <w:sz w:val="22"/>
          <w:szCs w:val="22"/>
          <w:lang w:eastAsia="es-MX"/>
        </w:rPr>
        <w:t xml:space="preserve"> (de acuerdo con el catálogo que regule la actividad del sujeto obligado)</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4 </w:t>
      </w:r>
      <w:r w:rsidRPr="000229DC">
        <w:rPr>
          <w:rFonts w:ascii="Palatino Linotype" w:hAnsi="Palatino Linotype" w:cs="Arial"/>
          <w:b/>
          <w:i/>
          <w:sz w:val="22"/>
          <w:szCs w:val="22"/>
          <w:u w:val="single"/>
          <w:lang w:eastAsia="es-MX"/>
        </w:rPr>
        <w:t>Denominación del cargo</w:t>
      </w:r>
      <w:r w:rsidRPr="000229DC">
        <w:rPr>
          <w:rFonts w:ascii="Palatino Linotype" w:hAnsi="Palatino Linotype" w:cs="Arial"/>
          <w:b/>
          <w:i/>
          <w:sz w:val="22"/>
          <w:szCs w:val="22"/>
          <w:lang w:eastAsia="es-MX"/>
        </w:rPr>
        <w:t xml:space="preserve"> </w:t>
      </w:r>
      <w:r w:rsidRPr="000229DC">
        <w:rPr>
          <w:rFonts w:ascii="Palatino Linotype" w:hAnsi="Palatino Linotype" w:cs="Arial"/>
          <w:i/>
          <w:sz w:val="22"/>
          <w:szCs w:val="22"/>
          <w:lang w:eastAsia="es-MX"/>
        </w:rPr>
        <w:t xml:space="preserve">(de conformidad con nombramiento otorgado) </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5 </w:t>
      </w:r>
      <w:r w:rsidRPr="000229DC">
        <w:rPr>
          <w:rFonts w:ascii="Palatino Linotype" w:hAnsi="Palatino Linotype" w:cs="Arial"/>
          <w:b/>
          <w:i/>
          <w:sz w:val="22"/>
          <w:szCs w:val="22"/>
          <w:u w:val="single"/>
          <w:lang w:eastAsia="es-MX"/>
        </w:rPr>
        <w:t>Nombre del servidor(a) público</w:t>
      </w:r>
      <w:r w:rsidRPr="000229DC">
        <w:rPr>
          <w:rFonts w:ascii="Palatino Linotype" w:hAnsi="Palatino Linotype" w:cs="Arial"/>
          <w:b/>
          <w:i/>
          <w:sz w:val="22"/>
          <w:szCs w:val="22"/>
          <w:lang w:eastAsia="es-MX"/>
        </w:rPr>
        <w:t>(a</w:t>
      </w:r>
      <w:proofErr w:type="gramStart"/>
      <w:r w:rsidRPr="000229DC">
        <w:rPr>
          <w:rFonts w:ascii="Palatino Linotype" w:hAnsi="Palatino Linotype" w:cs="Arial"/>
          <w:b/>
          <w:i/>
          <w:sz w:val="22"/>
          <w:szCs w:val="22"/>
          <w:lang w:eastAsia="es-MX"/>
        </w:rPr>
        <w:t>)</w:t>
      </w:r>
      <w:r w:rsidRPr="000229DC">
        <w:rPr>
          <w:rFonts w:ascii="Palatino Linotype" w:hAnsi="Palatino Linotype" w:cs="Arial"/>
          <w:i/>
          <w:sz w:val="22"/>
          <w:szCs w:val="22"/>
          <w:lang w:eastAsia="es-MX"/>
        </w:rPr>
        <w:t>(</w:t>
      </w:r>
      <w:proofErr w:type="gramEnd"/>
      <w:r w:rsidRPr="000229DC">
        <w:rPr>
          <w:rFonts w:ascii="Palatino Linotype" w:hAnsi="Palatino Linotype" w:cs="Arial"/>
          <w:i/>
          <w:sz w:val="22"/>
          <w:szCs w:val="22"/>
          <w:lang w:eastAsia="es-MX"/>
        </w:rPr>
        <w:t>nombre[s], primer apellido, segundo apellido), integrante y/o miembro del sujeto obligado, y/o persona que desempeñe un empleo, cargo o comisión y/o ejerza actos de autoridad</w:t>
      </w:r>
      <w:r w:rsidRPr="000229DC">
        <w:rPr>
          <w:rFonts w:ascii="Palatino Linotype" w:hAnsi="Palatino Linotype" w:cs="Arial"/>
          <w:i/>
          <w:sz w:val="22"/>
          <w:szCs w:val="22"/>
          <w:vertAlign w:val="superscript"/>
          <w:lang w:eastAsia="es-MX"/>
        </w:rPr>
        <w:t>11</w:t>
      </w:r>
      <w:r w:rsidRPr="000229DC">
        <w:rPr>
          <w:rFonts w:ascii="Palatino Linotype" w:hAnsi="Palatino Linotype" w:cs="Arial"/>
          <w:i/>
          <w:sz w:val="22"/>
          <w:szCs w:val="22"/>
          <w:lang w:eastAsia="es-MX"/>
        </w:rPr>
        <w:t xml:space="preserve">. En su caso, </w:t>
      </w:r>
      <w:r w:rsidRPr="000229DC">
        <w:rPr>
          <w:rFonts w:ascii="Palatino Linotype" w:hAnsi="Palatino Linotype" w:cs="Arial"/>
          <w:b/>
          <w:i/>
          <w:sz w:val="22"/>
          <w:szCs w:val="22"/>
          <w:u w:val="single"/>
          <w:lang w:eastAsia="es-MX"/>
        </w:rPr>
        <w:t xml:space="preserve">incluir una nota que especifique el motivo por el cual no existe servidor(a) público(a) ocupando el cargo, por ejemplo: Vacante </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6 </w:t>
      </w:r>
      <w:r w:rsidRPr="000229DC">
        <w:rPr>
          <w:rFonts w:ascii="Palatino Linotype" w:hAnsi="Palatino Linotype" w:cs="Arial"/>
          <w:b/>
          <w:i/>
          <w:sz w:val="22"/>
          <w:szCs w:val="22"/>
          <w:u w:val="single"/>
          <w:lang w:eastAsia="es-MX"/>
        </w:rPr>
        <w:t>Área de adscripción</w:t>
      </w:r>
      <w:r w:rsidRPr="000229DC">
        <w:rPr>
          <w:rFonts w:ascii="Palatino Linotype" w:hAnsi="Palatino Linotype" w:cs="Arial"/>
          <w:i/>
          <w:sz w:val="22"/>
          <w:szCs w:val="22"/>
          <w:lang w:eastAsia="es-MX"/>
        </w:rPr>
        <w:t xml:space="preserve"> (de acuerdo con el catálogo que, en su caso, regule la actividad del sujeto obligado)</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7 </w:t>
      </w:r>
      <w:r w:rsidRPr="000229DC">
        <w:rPr>
          <w:rFonts w:ascii="Palatino Linotype" w:hAnsi="Palatino Linotype" w:cs="Arial"/>
          <w:b/>
          <w:i/>
          <w:sz w:val="22"/>
          <w:szCs w:val="22"/>
          <w:u w:val="single"/>
          <w:lang w:eastAsia="es-MX"/>
        </w:rPr>
        <w:t>Fecha de alta en el cargo</w:t>
      </w:r>
      <w:r w:rsidRPr="000229DC">
        <w:rPr>
          <w:rFonts w:ascii="Palatino Linotype" w:hAnsi="Palatino Linotype" w:cs="Arial"/>
          <w:i/>
          <w:sz w:val="22"/>
          <w:szCs w:val="22"/>
          <w:lang w:eastAsia="es-MX"/>
        </w:rPr>
        <w:t xml:space="preserve"> con el formato día/mes/año</w:t>
      </w:r>
    </w:p>
    <w:p w:rsidR="00F32777" w:rsidRPr="000229DC" w:rsidRDefault="00F32777" w:rsidP="00F32777">
      <w:pPr>
        <w:spacing w:before="120" w:after="120"/>
        <w:ind w:left="709" w:right="709"/>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 xml:space="preserve">Criterio 8 </w:t>
      </w:r>
      <w:r w:rsidRPr="000229DC">
        <w:rPr>
          <w:rFonts w:ascii="Palatino Linotype" w:hAnsi="Palatino Linotype" w:cs="Arial"/>
          <w:b/>
          <w:i/>
          <w:sz w:val="22"/>
          <w:szCs w:val="22"/>
          <w:u w:val="single"/>
          <w:lang w:eastAsia="es-MX"/>
        </w:rPr>
        <w:t>Domicilio para recibir correspondencia oficial</w:t>
      </w:r>
      <w:r w:rsidRPr="000229DC">
        <w:rPr>
          <w:rFonts w:ascii="Palatino Linotype" w:hAnsi="Palatino Linotype" w:cs="Arial"/>
          <w:i/>
          <w:sz w:val="22"/>
          <w:szCs w:val="22"/>
          <w:lang w:eastAsia="es-MX"/>
        </w:rPr>
        <w:t xml:space="preserv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roofErr w:type="gramStart"/>
      <w:r w:rsidRPr="000229DC">
        <w:rPr>
          <w:rFonts w:ascii="Palatino Linotype" w:hAnsi="Palatino Linotype" w:cs="Arial"/>
          <w:i/>
          <w:sz w:val="22"/>
          <w:szCs w:val="22"/>
          <w:lang w:eastAsia="es-MX"/>
        </w:rPr>
        <w:t>)</w:t>
      </w:r>
      <w:r w:rsidRPr="000229DC">
        <w:rPr>
          <w:rFonts w:ascii="Palatino Linotype" w:hAnsi="Palatino Linotype" w:cs="Arial"/>
          <w:i/>
          <w:sz w:val="22"/>
          <w:szCs w:val="22"/>
          <w:vertAlign w:val="superscript"/>
          <w:lang w:eastAsia="es-MX"/>
        </w:rPr>
        <w:t>12</w:t>
      </w:r>
      <w:proofErr w:type="gramEnd"/>
    </w:p>
    <w:p w:rsidR="00F32777" w:rsidRPr="000229DC" w:rsidRDefault="00F32777" w:rsidP="00F32777">
      <w:pPr>
        <w:spacing w:before="120" w:after="120"/>
        <w:ind w:left="709" w:right="709"/>
        <w:jc w:val="both"/>
        <w:rPr>
          <w:rFonts w:ascii="Palatino Linotype" w:hAnsi="Palatino Linotype" w:cs="Arial"/>
          <w:b/>
          <w:i/>
          <w:sz w:val="22"/>
          <w:szCs w:val="22"/>
          <w:lang w:eastAsia="es-MX"/>
        </w:rPr>
      </w:pPr>
      <w:r w:rsidRPr="000229DC">
        <w:rPr>
          <w:rFonts w:ascii="Palatino Linotype" w:hAnsi="Palatino Linotype" w:cs="Arial"/>
          <w:b/>
          <w:i/>
          <w:sz w:val="22"/>
          <w:szCs w:val="22"/>
          <w:lang w:eastAsia="es-MX"/>
        </w:rPr>
        <w:t xml:space="preserve">Criterio 9 </w:t>
      </w:r>
      <w:r w:rsidRPr="000229DC">
        <w:rPr>
          <w:rFonts w:ascii="Palatino Linotype" w:hAnsi="Palatino Linotype" w:cs="Arial"/>
          <w:b/>
          <w:i/>
          <w:sz w:val="22"/>
          <w:szCs w:val="22"/>
          <w:u w:val="single"/>
          <w:lang w:eastAsia="es-MX"/>
        </w:rPr>
        <w:t>Número(s) de teléfono(s) oficial(es) y extensión (es)</w:t>
      </w:r>
    </w:p>
    <w:p w:rsidR="00F32777" w:rsidRPr="000229DC" w:rsidRDefault="00F32777" w:rsidP="00F32777">
      <w:pPr>
        <w:spacing w:before="120" w:after="120"/>
        <w:ind w:left="709" w:right="709"/>
        <w:jc w:val="both"/>
        <w:rPr>
          <w:rFonts w:ascii="Palatino Linotype" w:hAnsi="Palatino Linotype" w:cs="Arial"/>
          <w:b/>
          <w:i/>
          <w:sz w:val="22"/>
          <w:szCs w:val="22"/>
          <w:lang w:eastAsia="es-MX"/>
        </w:rPr>
      </w:pPr>
      <w:r w:rsidRPr="000229DC">
        <w:rPr>
          <w:rFonts w:ascii="Palatino Linotype" w:hAnsi="Palatino Linotype" w:cs="Arial"/>
          <w:b/>
          <w:i/>
          <w:sz w:val="22"/>
          <w:szCs w:val="22"/>
          <w:lang w:eastAsia="es-MX"/>
        </w:rPr>
        <w:t xml:space="preserve">Criterio 10 </w:t>
      </w:r>
      <w:r w:rsidRPr="000229DC">
        <w:rPr>
          <w:rFonts w:ascii="Palatino Linotype" w:hAnsi="Palatino Linotype" w:cs="Arial"/>
          <w:b/>
          <w:i/>
          <w:sz w:val="22"/>
          <w:szCs w:val="22"/>
          <w:u w:val="single"/>
          <w:lang w:eastAsia="es-MX"/>
        </w:rPr>
        <w:t>Correo electrónico oficial, en su caso</w:t>
      </w:r>
    </w:p>
    <w:p w:rsidR="00F32777" w:rsidRPr="000229DC" w:rsidRDefault="00F32777" w:rsidP="00F32777">
      <w:pPr>
        <w:ind w:left="709" w:right="709"/>
        <w:jc w:val="both"/>
        <w:rPr>
          <w:rFonts w:ascii="Palatino Linotype" w:hAnsi="Palatino Linotype" w:cs="Arial"/>
          <w:i/>
          <w:sz w:val="16"/>
          <w:szCs w:val="22"/>
          <w:lang w:eastAsia="es-MX"/>
        </w:rPr>
      </w:pPr>
      <w:r w:rsidRPr="000229DC">
        <w:rPr>
          <w:rFonts w:ascii="Palatino Linotype" w:hAnsi="Palatino Linotype" w:cs="Arial"/>
          <w:i/>
          <w:sz w:val="16"/>
          <w:szCs w:val="22"/>
          <w:vertAlign w:val="superscript"/>
          <w:lang w:eastAsia="es-MX"/>
        </w:rPr>
        <w:t xml:space="preserve">10 </w:t>
      </w:r>
      <w:r w:rsidRPr="000229DC">
        <w:rPr>
          <w:rFonts w:ascii="Palatino Linotype" w:hAnsi="Palatino Linotype" w:cs="Arial"/>
          <w:i/>
          <w:sz w:val="16"/>
          <w:szCs w:val="22"/>
          <w:lang w:eastAsia="es-MX"/>
        </w:rPr>
        <w:t>En su caso, se deberá observar lo establecido en el numeral décimo segundo, fracción VIII de estos Lineamientos.</w:t>
      </w:r>
    </w:p>
    <w:p w:rsidR="00F32777" w:rsidRPr="000229DC" w:rsidRDefault="00F32777" w:rsidP="00F32777">
      <w:pPr>
        <w:ind w:left="709" w:right="709"/>
        <w:jc w:val="both"/>
        <w:rPr>
          <w:rFonts w:ascii="Palatino Linotype" w:hAnsi="Palatino Linotype" w:cs="Arial"/>
          <w:i/>
          <w:sz w:val="16"/>
          <w:szCs w:val="22"/>
          <w:lang w:eastAsia="es-MX"/>
        </w:rPr>
      </w:pPr>
      <w:r w:rsidRPr="000229DC">
        <w:rPr>
          <w:rFonts w:ascii="Palatino Linotype" w:hAnsi="Palatino Linotype" w:cs="Arial"/>
          <w:i/>
          <w:sz w:val="16"/>
          <w:szCs w:val="22"/>
          <w:vertAlign w:val="superscript"/>
          <w:lang w:eastAsia="es-MX"/>
        </w:rPr>
        <w:t>11</w:t>
      </w:r>
      <w:r w:rsidRPr="000229DC">
        <w:rPr>
          <w:rFonts w:ascii="Palatino Linotype" w:hAnsi="Palatino Linotype" w:cs="Arial"/>
          <w:i/>
          <w:sz w:val="16"/>
          <w:szCs w:val="22"/>
          <w:lang w:eastAsia="es-MX"/>
        </w:rPr>
        <w:t xml:space="preserve"> </w:t>
      </w:r>
      <w:r w:rsidRPr="000229DC">
        <w:rPr>
          <w:rFonts w:ascii="Palatino Linotype" w:hAnsi="Palatino Linotype" w:cs="Arial"/>
          <w:b/>
          <w:i/>
          <w:sz w:val="16"/>
          <w:szCs w:val="22"/>
          <w:u w:val="single"/>
          <w:lang w:eastAsia="es-MX"/>
        </w:rPr>
        <w:t>Se deberá observar lo establecido en el numeral décimo segundo, fracción VIII de estos Lineamientos</w:t>
      </w:r>
      <w:r w:rsidRPr="000229DC">
        <w:rPr>
          <w:rFonts w:ascii="Palatino Linotype" w:hAnsi="Palatino Linotype" w:cs="Arial"/>
          <w:i/>
          <w:sz w:val="16"/>
          <w:szCs w:val="22"/>
          <w:lang w:eastAsia="es-MX"/>
        </w:rPr>
        <w:t>.</w:t>
      </w:r>
    </w:p>
    <w:p w:rsidR="00F32777" w:rsidRPr="000229DC" w:rsidRDefault="00F32777" w:rsidP="00F32777">
      <w:pPr>
        <w:ind w:left="709" w:right="709"/>
        <w:jc w:val="both"/>
        <w:rPr>
          <w:rFonts w:ascii="Palatino Linotype" w:hAnsi="Palatino Linotype" w:cs="Arial"/>
          <w:i/>
          <w:sz w:val="16"/>
          <w:szCs w:val="22"/>
          <w:lang w:eastAsia="es-MX"/>
        </w:rPr>
      </w:pPr>
      <w:r w:rsidRPr="000229DC">
        <w:rPr>
          <w:rFonts w:ascii="Palatino Linotype" w:hAnsi="Palatino Linotype" w:cs="Arial"/>
          <w:i/>
          <w:sz w:val="16"/>
          <w:szCs w:val="22"/>
          <w:vertAlign w:val="superscript"/>
          <w:lang w:eastAsia="es-MX"/>
        </w:rPr>
        <w:t>12</w:t>
      </w:r>
      <w:r w:rsidRPr="000229DC">
        <w:rPr>
          <w:rFonts w:ascii="Palatino Linotype" w:hAnsi="Palatino Linotype" w:cs="Arial"/>
          <w:i/>
          <w:sz w:val="16"/>
          <w:szCs w:val="22"/>
          <w:lang w:eastAsia="es-MX"/>
        </w:rPr>
        <w:t xml:space="preserve"> 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r w:rsidRPr="000229DC">
        <w:rPr>
          <w:rFonts w:ascii="Palatino Linotype" w:hAnsi="Palatino Linotype" w:cs="Arial"/>
          <w:i/>
          <w:sz w:val="22"/>
          <w:szCs w:val="22"/>
          <w:lang w:eastAsia="es-MX"/>
        </w:rPr>
        <w:t>”</w:t>
      </w:r>
    </w:p>
    <w:p w:rsidR="00F32777" w:rsidRPr="000229DC" w:rsidRDefault="00F32777" w:rsidP="00F32777">
      <w:pPr>
        <w:spacing w:before="120" w:after="120"/>
        <w:ind w:left="709" w:right="709"/>
        <w:jc w:val="both"/>
        <w:rPr>
          <w:rFonts w:ascii="Palatino Linotype" w:hAnsi="Palatino Linotype" w:cs="Arial"/>
          <w:sz w:val="22"/>
          <w:szCs w:val="22"/>
          <w:lang w:eastAsia="es-MX"/>
        </w:rPr>
      </w:pPr>
      <w:r w:rsidRPr="000229DC">
        <w:rPr>
          <w:rFonts w:ascii="Palatino Linotype" w:hAnsi="Palatino Linotype" w:cs="Arial"/>
          <w:sz w:val="22"/>
          <w:szCs w:val="22"/>
          <w:lang w:eastAsia="es-MX"/>
        </w:rPr>
        <w:t>(Énfasis añadido)</w:t>
      </w:r>
    </w:p>
    <w:p w:rsidR="00F32777" w:rsidRPr="000229DC" w:rsidRDefault="008B4E63" w:rsidP="005A30E5">
      <w:pPr>
        <w:spacing w:before="240" w:after="240" w:line="360" w:lineRule="auto"/>
        <w:jc w:val="both"/>
        <w:rPr>
          <w:rFonts w:ascii="Palatino Linotype" w:eastAsia="Calibri" w:hAnsi="Palatino Linotype"/>
        </w:rPr>
      </w:pPr>
      <w:r w:rsidRPr="000229DC">
        <w:rPr>
          <w:rFonts w:ascii="Palatino Linotype" w:eastAsia="Calibri" w:hAnsi="Palatino Linotype"/>
        </w:rPr>
        <w:t xml:space="preserve">De lo citado, se advierte que </w:t>
      </w:r>
      <w:r w:rsidRPr="000229DC">
        <w:rPr>
          <w:rFonts w:ascii="Palatino Linotype" w:eastAsia="Calibri" w:hAnsi="Palatino Linotype"/>
          <w:b/>
        </w:rPr>
        <w:t xml:space="preserve">EL SUJETO OBLIGADO </w:t>
      </w:r>
      <w:r w:rsidRPr="000229DC">
        <w:rPr>
          <w:rFonts w:ascii="Palatino Linotype" w:eastAsia="Calibri" w:hAnsi="Palatino Linotype"/>
        </w:rPr>
        <w:t>se encuentra constreñido a publica</w:t>
      </w:r>
      <w:r w:rsidR="000450C9" w:rsidRPr="000229DC">
        <w:rPr>
          <w:rFonts w:ascii="Palatino Linotype" w:eastAsia="Calibri" w:hAnsi="Palatino Linotype"/>
        </w:rPr>
        <w:t>r</w:t>
      </w:r>
      <w:r w:rsidRPr="000229DC">
        <w:rPr>
          <w:rFonts w:ascii="Palatino Linotype" w:eastAsia="Calibri" w:hAnsi="Palatino Linotype"/>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F963C7" w:rsidRPr="000229DC" w:rsidRDefault="008D506C" w:rsidP="00F963C7">
      <w:pPr>
        <w:spacing w:before="240" w:after="240" w:line="360" w:lineRule="auto"/>
        <w:jc w:val="both"/>
        <w:rPr>
          <w:rFonts w:ascii="Palatino Linotype" w:hAnsi="Palatino Linotype" w:cs="Arial"/>
          <w:color w:val="000000"/>
          <w:lang w:eastAsia="es-MX"/>
        </w:rPr>
      </w:pPr>
      <w:r w:rsidRPr="000229DC">
        <w:rPr>
          <w:rFonts w:ascii="Palatino Linotype" w:eastAsia="Calibri" w:hAnsi="Palatino Linotype"/>
        </w:rPr>
        <w:lastRenderedPageBreak/>
        <w:t xml:space="preserve">No obstante lo anterior, y toda vez que la particular requiere que se le informe respecto del directorio de servidores públicos que se encontraban en funciones al mes de diciembre de 2015, es de señalar que en la fecha referida, aún no se encontraba en vigor la Ley de Transparencia y Acceso a la Información Pública del Estado de México y Municipios, en vigor; sin embargo </w:t>
      </w:r>
      <w:r w:rsidRPr="000229DC">
        <w:rPr>
          <w:rFonts w:ascii="Palatino Linotype" w:eastAsia="Calibri" w:hAnsi="Palatino Linotype"/>
          <w:b/>
        </w:rPr>
        <w:t xml:space="preserve">EL SUJETO OBLIGADO </w:t>
      </w:r>
      <w:r w:rsidRPr="000229DC">
        <w:rPr>
          <w:rFonts w:ascii="Palatino Linotype" w:eastAsia="Calibri" w:hAnsi="Palatino Linotype"/>
        </w:rPr>
        <w:t>al momento de referir que la información es de carácter clasificado e invocar la normatividad referente a la clasificación de la información por reservada, asume que posee, genera y administra la información solicitada; por lo que e</w:t>
      </w:r>
      <w:r w:rsidR="00F963C7" w:rsidRPr="000229DC">
        <w:rPr>
          <w:rFonts w:ascii="Palatino Linotype" w:hAnsi="Palatino Linotype" w:cs="Arial"/>
        </w:rPr>
        <w:t xml:space="preserve">n consecuencia, este Órgano Garante en aras de privilegiar el derecho de acceso a la información pública y bajo el principio de máxima publicidad y ante la falta de elementos para determinar procedente la clasificación de la información, </w:t>
      </w:r>
      <w:r w:rsidRPr="000229DC">
        <w:rPr>
          <w:rFonts w:ascii="Palatino Linotype" w:hAnsi="Palatino Linotype" w:cs="Arial"/>
        </w:rPr>
        <w:t xml:space="preserve">en razón de que </w:t>
      </w:r>
      <w:r w:rsidRPr="000229DC">
        <w:rPr>
          <w:rFonts w:ascii="Palatino Linotype" w:hAnsi="Palatino Linotype" w:cs="Arial"/>
          <w:b/>
        </w:rPr>
        <w:t xml:space="preserve">EL SUJETO OBLIGADO </w:t>
      </w:r>
      <w:r w:rsidRPr="000229DC">
        <w:rPr>
          <w:rFonts w:ascii="Palatino Linotype" w:hAnsi="Palatino Linotype" w:cs="Arial"/>
        </w:rPr>
        <w:t xml:space="preserve">fue omiso en fundar y motivar la debida de debida clasificación de la información, </w:t>
      </w:r>
      <w:r w:rsidR="00F963C7" w:rsidRPr="000229DC">
        <w:rPr>
          <w:rFonts w:ascii="Palatino Linotype" w:hAnsi="Palatino Linotype" w:cs="Arial"/>
        </w:rPr>
        <w:t>determina ordenar al</w:t>
      </w:r>
      <w:r w:rsidR="00F963C7" w:rsidRPr="000229DC">
        <w:rPr>
          <w:rFonts w:ascii="Palatino Linotype" w:hAnsi="Palatino Linotype" w:cs="Arial"/>
          <w:b/>
        </w:rPr>
        <w:t xml:space="preserve"> SUJETO OBLIGADO</w:t>
      </w:r>
      <w:r w:rsidR="00F963C7" w:rsidRPr="000229DC">
        <w:rPr>
          <w:rFonts w:ascii="Palatino Linotype" w:hAnsi="Palatino Linotype" w:cs="Arial"/>
          <w:color w:val="000000"/>
        </w:rPr>
        <w:t xml:space="preserve"> la entrega de la información requerida por la particular, de ser procedente en </w:t>
      </w:r>
      <w:r w:rsidR="00F963C7" w:rsidRPr="000229DC">
        <w:rPr>
          <w:rFonts w:ascii="Palatino Linotype" w:hAnsi="Palatino Linotype" w:cs="Arial"/>
          <w:b/>
          <w:color w:val="000000"/>
        </w:rPr>
        <w:t>versión pública</w:t>
      </w:r>
      <w:r w:rsidR="00F963C7" w:rsidRPr="000229DC">
        <w:rPr>
          <w:rFonts w:ascii="Palatino Linotype" w:hAnsi="Palatino Linotype" w:cs="Arial"/>
          <w:color w:val="000000"/>
        </w:rPr>
        <w:t xml:space="preserve">. </w:t>
      </w:r>
    </w:p>
    <w:p w:rsidR="00F963C7" w:rsidRPr="000229DC" w:rsidRDefault="00F963C7" w:rsidP="00F963C7">
      <w:pPr>
        <w:spacing w:before="240" w:after="240" w:line="360" w:lineRule="auto"/>
        <w:jc w:val="both"/>
        <w:rPr>
          <w:rFonts w:ascii="Palatino Linotype" w:hAnsi="Palatino Linotype" w:cs="Arial"/>
          <w:lang w:val="es-ES_tradnl"/>
        </w:rPr>
      </w:pPr>
      <w:r w:rsidRPr="000229DC">
        <w:rPr>
          <w:rFonts w:ascii="Palatino Linotype" w:hAnsi="Palatino Linotype" w:cs="Arial"/>
          <w:lang w:val="es-ES_tradnl"/>
        </w:rPr>
        <w:t xml:space="preserve">Por lo que, no pasa desapercibido para este Instituto que de los documentos de los cuales se ordena su entrega, sí </w:t>
      </w:r>
      <w:r w:rsidRPr="000229DC">
        <w:rPr>
          <w:rFonts w:ascii="Palatino Linotype" w:hAnsi="Palatino Linotype" w:cs="Arial"/>
          <w:b/>
          <w:lang w:val="es-ES_tradnl"/>
        </w:rPr>
        <w:t>EL SUJETO OBLIGADO</w:t>
      </w:r>
      <w:r w:rsidRPr="000229DC">
        <w:rPr>
          <w:rFonts w:ascii="Palatino Linotype" w:hAnsi="Palatino Linotype" w:cs="Arial"/>
          <w:lang w:val="es-ES_tradnl"/>
        </w:rPr>
        <w:t xml:space="preserve"> advierte información susceptible de clasificarse</w:t>
      </w:r>
      <w:r w:rsidR="0031433B" w:rsidRPr="000229DC">
        <w:rPr>
          <w:rFonts w:ascii="Palatino Linotype" w:hAnsi="Palatino Linotype" w:cs="Arial"/>
          <w:lang w:val="es-ES_tradnl"/>
        </w:rPr>
        <w:t>, como los que se analizarán en líneas posteriores a detalle,</w:t>
      </w:r>
      <w:r w:rsidRPr="000229DC">
        <w:rPr>
          <w:rFonts w:ascii="Palatino Linotype" w:hAnsi="Palatino Linotype" w:cs="Arial"/>
          <w:lang w:val="es-ES_tradnl"/>
        </w:rPr>
        <w:t xml:space="preserve"> procederá su entrega en versión pública, cumpliendo con las formalidades que la Ley impone, </w:t>
      </w:r>
      <w:r w:rsidRPr="000229DC">
        <w:rPr>
          <w:rFonts w:ascii="Palatino Linotype" w:hAnsi="Palatino Linotype" w:cs="Arial"/>
        </w:rPr>
        <w:t>es</w:t>
      </w:r>
      <w:r w:rsidRPr="000229DC">
        <w:rPr>
          <w:rFonts w:ascii="Palatino Linotype" w:hAnsi="Palatino Linotype" w:cs="Arial"/>
          <w:lang w:val="es-ES_tradnl"/>
        </w:rPr>
        <w:t xml:space="preserve"> decir, mediante un Acuerdo debidamente fundado y motivado, en términos de los numerales 49, fracción VIII y 132 fracciones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lastRenderedPageBreak/>
        <w:t>“</w:t>
      </w:r>
      <w:r w:rsidRPr="000229DC">
        <w:rPr>
          <w:rFonts w:ascii="Palatino Linotype" w:hAnsi="Palatino Linotype" w:cs="Arial"/>
          <w:b/>
          <w:i/>
          <w:sz w:val="22"/>
          <w:szCs w:val="22"/>
          <w:lang w:eastAsia="es-MX"/>
        </w:rPr>
        <w:t xml:space="preserve">Artículo 49. </w:t>
      </w:r>
      <w:r w:rsidRPr="000229DC">
        <w:rPr>
          <w:rFonts w:ascii="Palatino Linotype" w:hAnsi="Palatino Linotype" w:cs="Arial"/>
          <w:i/>
          <w:sz w:val="22"/>
          <w:szCs w:val="22"/>
          <w:lang w:eastAsia="es-MX"/>
        </w:rPr>
        <w:t>Los Comités de Transparencia tendrán las siguientes atribuciones: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VIII.</w:t>
      </w:r>
      <w:r w:rsidRPr="000229DC">
        <w:rPr>
          <w:rFonts w:ascii="Palatino Linotype" w:hAnsi="Palatino Linotype" w:cs="Arial"/>
          <w:i/>
          <w:sz w:val="22"/>
          <w:szCs w:val="22"/>
          <w:lang w:eastAsia="es-MX"/>
        </w:rPr>
        <w:t xml:space="preserve"> Aprobar, modificar o revocar la clasificación de la información;</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Artículo 132.</w:t>
      </w:r>
      <w:r w:rsidRPr="000229DC">
        <w:rPr>
          <w:rFonts w:ascii="Palatino Linotype" w:hAnsi="Palatino Linotype" w:cs="Arial"/>
          <w:i/>
          <w:sz w:val="22"/>
          <w:szCs w:val="22"/>
          <w:lang w:eastAsia="es-MX"/>
        </w:rPr>
        <w:t xml:space="preserve"> La clasificación de la información se llevará a cabo en el momento en que:</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I.</w:t>
      </w:r>
      <w:r w:rsidRPr="000229DC">
        <w:rPr>
          <w:rFonts w:ascii="Palatino Linotype" w:hAnsi="Palatino Linotype" w:cs="Arial"/>
          <w:i/>
          <w:sz w:val="22"/>
          <w:szCs w:val="22"/>
          <w:lang w:eastAsia="es-MX"/>
        </w:rPr>
        <w:t xml:space="preserve"> Se reciba una solicitud de acceso a la información;</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II.</w:t>
      </w:r>
      <w:r w:rsidRPr="000229DC">
        <w:rPr>
          <w:rFonts w:ascii="Palatino Linotype" w:hAnsi="Palatino Linotype" w:cs="Arial"/>
          <w:i/>
          <w:sz w:val="22"/>
          <w:szCs w:val="22"/>
          <w:lang w:eastAsia="es-MX"/>
        </w:rPr>
        <w:t xml:space="preserve"> Se determine mediante resolución de autoridad competente; o</w:t>
      </w:r>
    </w:p>
    <w:p w:rsidR="00F963C7" w:rsidRPr="000229DC" w:rsidRDefault="00F963C7" w:rsidP="00F963C7">
      <w:pPr>
        <w:spacing w:before="120" w:after="120"/>
        <w:ind w:left="851" w:right="902"/>
        <w:jc w:val="both"/>
        <w:rPr>
          <w:rFonts w:ascii="Palatino Linotype" w:hAnsi="Palatino Linotype" w:cs="Arial"/>
          <w:b/>
          <w:i/>
          <w:sz w:val="22"/>
          <w:szCs w:val="22"/>
          <w:lang w:eastAsia="es-MX"/>
        </w:rPr>
      </w:pPr>
      <w:r w:rsidRPr="000229DC">
        <w:rPr>
          <w:rFonts w:ascii="Palatino Linotype" w:hAnsi="Palatino Linotype" w:cs="Arial"/>
          <w:i/>
          <w:sz w:val="22"/>
          <w:szCs w:val="22"/>
          <w:lang w:eastAsia="es-MX"/>
        </w:rPr>
        <w:t>III. Se generen versiones públicas para dar cumplimiento a las obligaciones de transparencia previstas en esta Ley.</w:t>
      </w:r>
      <w:r w:rsidRPr="000229DC">
        <w:rPr>
          <w:rFonts w:ascii="Palatino Linotype" w:hAnsi="Palatino Linotype" w:cs="Arial"/>
          <w:b/>
          <w:i/>
          <w:sz w:val="22"/>
          <w:szCs w:val="22"/>
          <w:lang w:eastAsia="es-MX"/>
        </w:rPr>
        <w:t>”</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“Segundo.-</w:t>
      </w:r>
      <w:r w:rsidRPr="000229DC">
        <w:rPr>
          <w:rFonts w:ascii="Palatino Linotype" w:hAnsi="Palatino Linotype" w:cs="Arial"/>
          <w:i/>
          <w:sz w:val="22"/>
          <w:szCs w:val="22"/>
          <w:lang w:eastAsia="es-MX"/>
        </w:rPr>
        <w:t xml:space="preserve"> Para efectos de los presentes Lineamientos Generales, se entenderá por:</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XVIII.</w:t>
      </w:r>
      <w:r w:rsidRPr="000229DC">
        <w:rPr>
          <w:rFonts w:ascii="Palatino Linotype" w:hAnsi="Palatino Linotype" w:cs="Arial"/>
          <w:i/>
          <w:sz w:val="22"/>
          <w:szCs w:val="22"/>
          <w:lang w:eastAsia="es-MX"/>
        </w:rPr>
        <w:t xml:space="preserve"> </w:t>
      </w:r>
      <w:r w:rsidRPr="000229DC">
        <w:rPr>
          <w:rFonts w:ascii="Palatino Linotype" w:hAnsi="Palatino Linotype" w:cs="Arial"/>
          <w:b/>
          <w:i/>
          <w:sz w:val="22"/>
          <w:szCs w:val="22"/>
          <w:lang w:eastAsia="es-MX"/>
        </w:rPr>
        <w:t>Versión pública:</w:t>
      </w:r>
      <w:r w:rsidRPr="000229DC">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Cuarto.</w:t>
      </w:r>
      <w:r w:rsidRPr="000229DC">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Quinto.</w:t>
      </w:r>
      <w:r w:rsidRPr="000229D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Sexto.</w:t>
      </w:r>
      <w:r w:rsidRPr="000229DC">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lastRenderedPageBreak/>
        <w:t>La clasificación de información se realizará conforme a un análisis caso por caso, mediante la aplicación de la prueba de daño y de interés público.</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Séptimo.</w:t>
      </w:r>
      <w:r w:rsidRPr="000229DC">
        <w:rPr>
          <w:rFonts w:ascii="Palatino Linotype" w:hAnsi="Palatino Linotype" w:cs="Arial"/>
          <w:i/>
          <w:sz w:val="22"/>
          <w:szCs w:val="22"/>
          <w:lang w:eastAsia="es-MX"/>
        </w:rPr>
        <w:t xml:space="preserve"> La clasificación de la información se llevará a cabo en el momento en que:</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I.</w:t>
      </w:r>
      <w:r w:rsidRPr="000229DC">
        <w:rPr>
          <w:rFonts w:ascii="Palatino Linotype" w:hAnsi="Palatino Linotype" w:cs="Arial"/>
          <w:i/>
          <w:sz w:val="22"/>
          <w:szCs w:val="22"/>
          <w:lang w:eastAsia="es-MX"/>
        </w:rPr>
        <w:t xml:space="preserve"> Se reciba una solicitud de acceso a la información;</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II.</w:t>
      </w:r>
      <w:r w:rsidRPr="000229DC">
        <w:rPr>
          <w:rFonts w:ascii="Palatino Linotype" w:hAnsi="Palatino Linotype" w:cs="Arial"/>
          <w:i/>
          <w:sz w:val="22"/>
          <w:szCs w:val="22"/>
          <w:lang w:eastAsia="es-MX"/>
        </w:rPr>
        <w:t xml:space="preserve"> Se determine mediante resolución de autoridad competente, o</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III.</w:t>
      </w:r>
      <w:r w:rsidRPr="000229DC">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Octavo.</w:t>
      </w:r>
      <w:r w:rsidRPr="000229D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Noveno.</w:t>
      </w:r>
      <w:r w:rsidRPr="000229D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Décimo.</w:t>
      </w:r>
      <w:r w:rsidRPr="000229D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w:t>
      </w:r>
      <w:r w:rsidRPr="000229DC">
        <w:rPr>
          <w:rFonts w:ascii="Palatino Linotype" w:hAnsi="Palatino Linotype" w:cs="Arial"/>
          <w:i/>
          <w:sz w:val="22"/>
          <w:szCs w:val="22"/>
          <w:lang w:eastAsia="es-MX"/>
        </w:rPr>
        <w:lastRenderedPageBreak/>
        <w:t>adecuadamente la información clasificada, en los términos de los Lineamientos para la Organización y Conservación de Archivos.</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F963C7" w:rsidRPr="000229DC" w:rsidRDefault="00F963C7" w:rsidP="00F963C7">
      <w:pPr>
        <w:spacing w:before="120" w:after="120"/>
        <w:ind w:left="851" w:right="902"/>
        <w:jc w:val="both"/>
        <w:rPr>
          <w:rFonts w:ascii="Palatino Linotype" w:hAnsi="Palatino Linotype" w:cs="Arial"/>
          <w:i/>
          <w:sz w:val="22"/>
          <w:szCs w:val="22"/>
          <w:lang w:eastAsia="es-MX"/>
        </w:rPr>
      </w:pPr>
      <w:r w:rsidRPr="000229DC">
        <w:rPr>
          <w:rFonts w:ascii="Palatino Linotype" w:hAnsi="Palatino Linotype" w:cs="Arial"/>
          <w:b/>
          <w:i/>
          <w:sz w:val="22"/>
          <w:szCs w:val="22"/>
          <w:lang w:eastAsia="es-MX"/>
        </w:rPr>
        <w:t>Décimo primero.</w:t>
      </w:r>
      <w:r w:rsidRPr="000229D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229DC">
        <w:rPr>
          <w:rFonts w:ascii="Palatino Linotype" w:hAnsi="Palatino Linotype" w:cs="Arial"/>
          <w:b/>
          <w:i/>
          <w:sz w:val="22"/>
          <w:szCs w:val="22"/>
          <w:lang w:eastAsia="es-MX"/>
        </w:rPr>
        <w:t xml:space="preserve"> </w:t>
      </w:r>
      <w:r w:rsidRPr="000229DC">
        <w:rPr>
          <w:rFonts w:ascii="Palatino Linotype" w:hAnsi="Palatino Linotype" w:cs="Arial"/>
          <w:i/>
          <w:sz w:val="22"/>
          <w:szCs w:val="22"/>
        </w:rPr>
        <w:t>(Sic)</w:t>
      </w:r>
    </w:p>
    <w:p w:rsidR="00F963C7" w:rsidRPr="000229DC" w:rsidRDefault="00F963C7" w:rsidP="00F963C7">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cs="Arial"/>
        </w:rPr>
        <w:t xml:space="preserve">En este contexto, el hecho de que la información pública solicitada contenga datos personales susceptibles de ser protegidos mediante su </w:t>
      </w:r>
      <w:r w:rsidRPr="000229DC">
        <w:rPr>
          <w:rFonts w:ascii="Palatino Linotype" w:hAnsi="Palatino Linotype" w:cs="Arial"/>
          <w:b/>
        </w:rPr>
        <w:t>versión pública</w:t>
      </w:r>
      <w:r w:rsidRPr="000229DC">
        <w:rPr>
          <w:rFonts w:ascii="Palatino Linotype" w:hAnsi="Palatino Linotype" w:cs="Arial"/>
        </w:rPr>
        <w:t xml:space="preserve">, ello no implica que esta </w:t>
      </w:r>
      <w:r w:rsidRPr="000229DC">
        <w:rPr>
          <w:rFonts w:ascii="Palatino Linotype" w:hAnsi="Palatino Linotype"/>
        </w:rPr>
        <w:t>circunstancia</w:t>
      </w:r>
      <w:r w:rsidRPr="000229DC">
        <w:rPr>
          <w:rFonts w:ascii="Palatino Linotype" w:hAnsi="Palatino Linotype" w:cs="Arial"/>
        </w:rPr>
        <w:t xml:space="preserve"> opere en </w:t>
      </w:r>
      <w:r w:rsidRPr="000229DC">
        <w:rPr>
          <w:rFonts w:ascii="Palatino Linotype" w:hAnsi="Palatino Linotype"/>
        </w:rPr>
        <w:t>automático</w:t>
      </w:r>
      <w:r w:rsidRPr="000229DC">
        <w:rPr>
          <w:rFonts w:ascii="Palatino Linotype" w:hAnsi="Palatino Linotype" w:cs="Arial"/>
        </w:rPr>
        <w:t>, sino que es necesario que el Comité de Transparencia del</w:t>
      </w:r>
      <w:r w:rsidRPr="000229DC">
        <w:rPr>
          <w:rFonts w:ascii="Palatino Linotype" w:hAnsi="Palatino Linotype" w:cs="Arial"/>
          <w:b/>
          <w:color w:val="000000"/>
        </w:rPr>
        <w:t xml:space="preserve"> SUJETO OBLIGADO</w:t>
      </w:r>
      <w:r w:rsidRPr="000229DC">
        <w:rPr>
          <w:rFonts w:ascii="Palatino Linotype" w:hAnsi="Palatino Linotype" w:cs="Arial"/>
          <w:b/>
        </w:rPr>
        <w:t xml:space="preserve"> </w:t>
      </w:r>
      <w:r w:rsidRPr="000229DC">
        <w:rPr>
          <w:rFonts w:ascii="Palatino Linotype" w:hAnsi="Palatino Linotype" w:cs="Arial"/>
        </w:rPr>
        <w:t>emita el Acuerdo de Clasificación correspondiente.</w:t>
      </w:r>
    </w:p>
    <w:p w:rsidR="00F963C7" w:rsidRPr="000229DC" w:rsidRDefault="00F963C7" w:rsidP="00F963C7">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cs="Arial"/>
        </w:rPr>
        <w:t xml:space="preserve">En el caso específico, la </w:t>
      </w:r>
      <w:r w:rsidRPr="000229DC">
        <w:rPr>
          <w:rFonts w:ascii="Palatino Linotype" w:hAnsi="Palatino Linotype"/>
        </w:rPr>
        <w:t>información</w:t>
      </w:r>
      <w:r w:rsidRPr="000229DC">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0229DC">
        <w:rPr>
          <w:rFonts w:ascii="Palatino Linotype" w:eastAsia="Arial Unicode MS" w:hAnsi="Palatino Linotype" w:cs="Arial"/>
        </w:rPr>
        <w:t>cualquier otro dato que ponga en riesgo la vida, seguridad y salud de cualquier persona</w:t>
      </w:r>
      <w:r w:rsidRPr="000229DC">
        <w:rPr>
          <w:rFonts w:ascii="Palatino Linotype" w:hAnsi="Palatino Linotype" w:cs="Arial"/>
        </w:rPr>
        <w:t>.</w:t>
      </w:r>
    </w:p>
    <w:p w:rsidR="00F963C7" w:rsidRPr="000229DC" w:rsidRDefault="00F963C7" w:rsidP="00F963C7">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0229DC">
        <w:rPr>
          <w:rFonts w:ascii="Palatino Linotype" w:hAnsi="Palatino Linotype" w:cs="Arial"/>
        </w:rPr>
        <w:t xml:space="preserve">En ese sentido, </w:t>
      </w:r>
      <w:r w:rsidRPr="000229DC">
        <w:rPr>
          <w:rFonts w:ascii="Palatino Linotype" w:hAnsi="Palatino Linotype"/>
        </w:rPr>
        <w:t xml:space="preserve">este Órgano Garante no pierde de vista que </w:t>
      </w:r>
      <w:r w:rsidR="00F32777" w:rsidRPr="000229DC">
        <w:rPr>
          <w:rFonts w:ascii="Palatino Linotype" w:hAnsi="Palatino Linotype"/>
        </w:rPr>
        <w:t>la información que se ordena</w:t>
      </w:r>
      <w:r w:rsidRPr="000229DC">
        <w:rPr>
          <w:rFonts w:ascii="Palatino Linotype" w:hAnsi="Palatino Linotype"/>
        </w:rPr>
        <w:t xml:space="preserve">, pudieran contener a su vez datos personales susceptibles de considerarse información confidencial como lo son, </w:t>
      </w:r>
      <w:r w:rsidRPr="000229DC">
        <w:rPr>
          <w:rFonts w:ascii="Palatino Linotype" w:hAnsi="Palatino Linotype"/>
          <w:lang w:eastAsia="es-MX"/>
        </w:rPr>
        <w:t xml:space="preserve">Clave Única de Registro de Población, </w:t>
      </w:r>
      <w:r w:rsidRPr="000229DC">
        <w:rPr>
          <w:rFonts w:ascii="Palatino Linotype" w:eastAsia="Arial Unicode MS" w:hAnsi="Palatino Linotype" w:cs="Arial"/>
        </w:rPr>
        <w:t>números de cuenta y Registro Federal de Contribuyentes de personas físicas, claves de elector, entre otros</w:t>
      </w:r>
      <w:r w:rsidRPr="000229DC">
        <w:rPr>
          <w:rFonts w:ascii="Palatino Linotype" w:hAnsi="Palatino Linotype" w:cs="Arial"/>
        </w:rPr>
        <w:t>.</w:t>
      </w:r>
    </w:p>
    <w:p w:rsidR="00F963C7" w:rsidRPr="000229DC" w:rsidRDefault="00F963C7" w:rsidP="00F963C7">
      <w:pPr>
        <w:spacing w:before="240" w:after="240" w:line="360" w:lineRule="auto"/>
        <w:jc w:val="both"/>
        <w:rPr>
          <w:rFonts w:ascii="Palatino Linotype" w:hAnsi="Palatino Linotype" w:cs="Arial"/>
        </w:rPr>
      </w:pPr>
      <w:r w:rsidRPr="000229DC">
        <w:rPr>
          <w:rFonts w:ascii="Palatino Linotype" w:hAnsi="Palatino Linotype" w:cs="Arial"/>
        </w:rPr>
        <w:t xml:space="preserve">Por lo que concierne al Registro Federal de Contribuyentes de personas físicas, </w:t>
      </w:r>
      <w:r w:rsidRPr="000229DC">
        <w:rPr>
          <w:rFonts w:ascii="Palatino Linotype" w:eastAsia="Arial Unicode MS" w:hAnsi="Palatino Linotype" w:cs="Arial"/>
        </w:rPr>
        <w:t xml:space="preserve">el Pleno del Instituto Nacional de Transparencia, Acceso a la Información y Protección </w:t>
      </w:r>
      <w:r w:rsidRPr="000229DC">
        <w:rPr>
          <w:rFonts w:ascii="Palatino Linotype" w:eastAsia="Arial Unicode MS" w:hAnsi="Palatino Linotype" w:cs="Arial"/>
        </w:rPr>
        <w:lastRenderedPageBreak/>
        <w:t xml:space="preserve">de Datos Personales, ha establecido que es una clave de carácter fiscal, única e irrepetible, </w:t>
      </w:r>
      <w:r w:rsidRPr="000229DC">
        <w:rPr>
          <w:rFonts w:ascii="Palatino Linotype" w:hAnsi="Palatino Linotype" w:cs="Arial"/>
        </w:rPr>
        <w:t>a través del Criterio 19/17, que señala literalmente lo siguiente:</w:t>
      </w:r>
    </w:p>
    <w:p w:rsidR="00F963C7" w:rsidRPr="000229DC" w:rsidRDefault="00F963C7" w:rsidP="00F963C7">
      <w:pPr>
        <w:spacing w:before="120" w:after="120"/>
        <w:ind w:left="851" w:right="899"/>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
          <w:bCs/>
          <w:i/>
          <w:sz w:val="22"/>
          <w:szCs w:val="22"/>
        </w:rPr>
        <w:t xml:space="preserve">Registro Federal de Contribuyentes (RFC) de personas físicas. </w:t>
      </w:r>
      <w:r w:rsidRPr="000229DC">
        <w:rPr>
          <w:rFonts w:ascii="Palatino Linotype" w:hAnsi="Palatino Linotype" w:cs="Arial"/>
          <w:bCs/>
          <w:i/>
          <w:sz w:val="22"/>
          <w:szCs w:val="22"/>
        </w:rPr>
        <w:t xml:space="preserve">El RFC es una clave de carácter fiscal, </w:t>
      </w:r>
      <w:proofErr w:type="gramStart"/>
      <w:r w:rsidRPr="000229DC">
        <w:rPr>
          <w:rFonts w:ascii="Palatino Linotype" w:hAnsi="Palatino Linotype" w:cs="Arial"/>
          <w:bCs/>
          <w:i/>
          <w:sz w:val="22"/>
          <w:szCs w:val="22"/>
        </w:rPr>
        <w:t>única</w:t>
      </w:r>
      <w:proofErr w:type="gramEnd"/>
      <w:r w:rsidRPr="000229DC">
        <w:rPr>
          <w:rFonts w:ascii="Palatino Linotype" w:hAnsi="Palatino Linotype" w:cs="Arial"/>
          <w:bCs/>
          <w:i/>
          <w:sz w:val="22"/>
          <w:szCs w:val="22"/>
        </w:rPr>
        <w:t xml:space="preserve"> e irrepetible, que permite identificar al titular, su edad y fecha de nacimiento, por lo que es un dato personal de carácter confidencial.</w:t>
      </w:r>
    </w:p>
    <w:p w:rsidR="00F963C7" w:rsidRPr="000229DC" w:rsidRDefault="00F963C7" w:rsidP="00F963C7">
      <w:pPr>
        <w:spacing w:before="120" w:after="120"/>
        <w:ind w:left="851" w:right="899"/>
        <w:jc w:val="both"/>
        <w:rPr>
          <w:rFonts w:ascii="Palatino Linotype" w:hAnsi="Palatino Linotype" w:cs="Arial"/>
          <w:bCs/>
          <w:i/>
          <w:sz w:val="22"/>
          <w:szCs w:val="22"/>
        </w:rPr>
      </w:pPr>
      <w:r w:rsidRPr="000229DC">
        <w:rPr>
          <w:rFonts w:ascii="Palatino Linotype" w:hAnsi="Palatino Linotype" w:cs="Arial"/>
          <w:bCs/>
          <w:i/>
          <w:sz w:val="22"/>
          <w:szCs w:val="22"/>
        </w:rPr>
        <w:t>Resoluciones:</w:t>
      </w:r>
    </w:p>
    <w:p w:rsidR="00F963C7" w:rsidRPr="000229DC" w:rsidRDefault="00F963C7" w:rsidP="00F963C7">
      <w:pPr>
        <w:spacing w:before="120" w:after="120"/>
        <w:ind w:left="851" w:right="899"/>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RRA 0189/17. Morena. 08 de febrero de 2017. Por unanimidad. Comisionado Ponente Joel Salas Suárez.</w:t>
      </w:r>
    </w:p>
    <w:p w:rsidR="00F963C7" w:rsidRPr="000229DC" w:rsidRDefault="00F963C7" w:rsidP="00F963C7">
      <w:pPr>
        <w:spacing w:before="120" w:after="120"/>
        <w:ind w:left="851" w:right="899"/>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 xml:space="preserve">RRA 0677/17. Universidad Nacional Autónoma de México. 08 de marzo de 2017. Por unanimidad. Comisionado Ponente </w:t>
      </w:r>
      <w:proofErr w:type="spellStart"/>
      <w:r w:rsidRPr="000229DC">
        <w:rPr>
          <w:rFonts w:ascii="Palatino Linotype" w:hAnsi="Palatino Linotype" w:cs="Arial"/>
          <w:bCs/>
          <w:i/>
          <w:sz w:val="22"/>
          <w:szCs w:val="22"/>
        </w:rPr>
        <w:t>Rosendoevgueni</w:t>
      </w:r>
      <w:proofErr w:type="spellEnd"/>
      <w:r w:rsidRPr="000229DC">
        <w:rPr>
          <w:rFonts w:ascii="Palatino Linotype" w:hAnsi="Palatino Linotype" w:cs="Arial"/>
          <w:bCs/>
          <w:i/>
          <w:sz w:val="22"/>
          <w:szCs w:val="22"/>
        </w:rPr>
        <w:t xml:space="preserve"> Monterrey </w:t>
      </w:r>
      <w:proofErr w:type="spellStart"/>
      <w:r w:rsidRPr="000229DC">
        <w:rPr>
          <w:rFonts w:ascii="Palatino Linotype" w:hAnsi="Palatino Linotype" w:cs="Arial"/>
          <w:bCs/>
          <w:i/>
          <w:sz w:val="22"/>
          <w:szCs w:val="22"/>
        </w:rPr>
        <w:t>Chepov</w:t>
      </w:r>
      <w:proofErr w:type="spellEnd"/>
      <w:r w:rsidRPr="000229DC">
        <w:rPr>
          <w:rFonts w:ascii="Palatino Linotype" w:hAnsi="Palatino Linotype" w:cs="Arial"/>
          <w:bCs/>
          <w:i/>
          <w:sz w:val="22"/>
          <w:szCs w:val="22"/>
        </w:rPr>
        <w:t xml:space="preserve">. </w:t>
      </w:r>
    </w:p>
    <w:p w:rsidR="00F963C7" w:rsidRPr="000229DC" w:rsidRDefault="00F963C7" w:rsidP="00F963C7">
      <w:pPr>
        <w:spacing w:before="120" w:after="120"/>
        <w:ind w:left="851" w:right="899"/>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RRA 1564/17. Tribunal Electoral del Poder Judicial de la Federación. 26 de abril de 2017. Por unanimidad. Comisionado Ponente Oscar Mauricio Guerra Ford.</w:t>
      </w:r>
      <w:r w:rsidRPr="000229DC">
        <w:rPr>
          <w:rFonts w:ascii="Palatino Linotype" w:eastAsia="Arial Unicode MS" w:hAnsi="Palatino Linotype" w:cs="Arial"/>
          <w:i/>
          <w:sz w:val="22"/>
          <w:szCs w:val="22"/>
        </w:rPr>
        <w:t>” (Sic)</w:t>
      </w:r>
    </w:p>
    <w:p w:rsidR="00F963C7" w:rsidRPr="000229DC" w:rsidRDefault="00F963C7" w:rsidP="00F963C7">
      <w:pPr>
        <w:pStyle w:val="Sinespaciado"/>
        <w:spacing w:before="240" w:after="240" w:line="360" w:lineRule="auto"/>
        <w:jc w:val="both"/>
        <w:rPr>
          <w:rFonts w:ascii="Palatino Linotype" w:hAnsi="Palatino Linotype" w:cs="Arial"/>
          <w:lang w:eastAsia="es-MX"/>
        </w:rPr>
      </w:pPr>
      <w:r w:rsidRPr="000229DC">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0229DC">
        <w:rPr>
          <w:rFonts w:ascii="Palatino Linotype" w:hAnsi="Palatino Linotype" w:cs="Arial"/>
          <w:lang w:eastAsia="es-MX"/>
        </w:rPr>
        <w:t>homoclave</w:t>
      </w:r>
      <w:proofErr w:type="spellEnd"/>
      <w:r w:rsidRPr="000229DC">
        <w:rPr>
          <w:rFonts w:ascii="Palatino Linotype" w:hAnsi="Palatino Linotype" w:cs="Arial"/>
          <w:lang w:eastAsia="es-MX"/>
        </w:rPr>
        <w:t>,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w:t>
      </w:r>
      <w:r w:rsidR="00F505DB" w:rsidRPr="000229DC">
        <w:rPr>
          <w:rFonts w:ascii="Palatino Linotype" w:hAnsi="Palatino Linotype" w:cs="Arial"/>
          <w:lang w:eastAsia="es-MX"/>
        </w:rPr>
        <w:t xml:space="preserve">ios y </w:t>
      </w:r>
      <w:r w:rsidRPr="000229DC">
        <w:rPr>
          <w:rFonts w:ascii="Palatino Linotype" w:hAnsi="Palatino Linotype" w:cs="Arial"/>
          <w:lang w:eastAsia="es-MX"/>
        </w:rPr>
        <w:t>4</w:t>
      </w:r>
      <w:r w:rsidR="00F505DB" w:rsidRPr="000229DC">
        <w:rPr>
          <w:rFonts w:ascii="Palatino Linotype" w:hAnsi="Palatino Linotype" w:cs="Arial"/>
          <w:lang w:eastAsia="es-MX"/>
        </w:rPr>
        <w:t>,</w:t>
      </w:r>
      <w:r w:rsidRPr="000229DC">
        <w:rPr>
          <w:rFonts w:ascii="Palatino Linotype" w:hAnsi="Palatino Linotype" w:cs="Arial"/>
          <w:lang w:eastAsia="es-MX"/>
        </w:rPr>
        <w:t xml:space="preserve"> fracción XI de la </w:t>
      </w:r>
      <w:r w:rsidRPr="000229DC">
        <w:rPr>
          <w:rFonts w:ascii="Palatino Linotype" w:hAnsi="Palatino Linotype" w:cs="Arial"/>
        </w:rPr>
        <w:t>Ley de Protección de Datos Personales en Posesión de Sujetos Obligados del Estado de México y Municipios</w:t>
      </w:r>
      <w:r w:rsidRPr="000229DC">
        <w:rPr>
          <w:rFonts w:ascii="Palatino Linotype" w:hAnsi="Palatino Linotype" w:cs="Arial"/>
          <w:lang w:eastAsia="es-MX"/>
        </w:rPr>
        <w:t>.</w:t>
      </w:r>
    </w:p>
    <w:p w:rsidR="00F963C7" w:rsidRPr="000229DC" w:rsidRDefault="00F963C7" w:rsidP="00F963C7">
      <w:pPr>
        <w:spacing w:before="240" w:after="240" w:line="360" w:lineRule="auto"/>
        <w:ind w:right="-93"/>
        <w:jc w:val="both"/>
        <w:rPr>
          <w:rFonts w:ascii="Palatino Linotype" w:hAnsi="Palatino Linotype" w:cs="Arial"/>
        </w:rPr>
      </w:pPr>
      <w:r w:rsidRPr="000229DC">
        <w:rPr>
          <w:rFonts w:ascii="Palatino Linotype" w:hAnsi="Palatino Linotype" w:cs="Arial"/>
        </w:rPr>
        <w:t xml:space="preserve">Por cuanto hace a la </w:t>
      </w:r>
      <w:r w:rsidRPr="000229DC">
        <w:rPr>
          <w:rFonts w:ascii="Palatino Linotype" w:hAnsi="Palatino Linotype" w:cs="Arial"/>
          <w:b/>
        </w:rPr>
        <w:t>Clave Única de Registro de Población</w:t>
      </w:r>
      <w:r w:rsidRPr="000229DC">
        <w:rPr>
          <w:rFonts w:ascii="Palatino Linotype" w:hAnsi="Palatino Linotype" w:cs="Arial"/>
        </w:rPr>
        <w:t>,</w:t>
      </w:r>
      <w:r w:rsidRPr="000229DC">
        <w:rPr>
          <w:rFonts w:ascii="Palatino Linotype" w:hAnsi="Palatino Linotype" w:cs="Arial"/>
          <w:b/>
        </w:rPr>
        <w:t xml:space="preserve"> </w:t>
      </w:r>
      <w:r w:rsidRPr="000229DC">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963C7" w:rsidRPr="000229DC" w:rsidRDefault="00F963C7" w:rsidP="00F963C7">
      <w:pPr>
        <w:shd w:val="clear" w:color="auto" w:fill="FFFFFF"/>
        <w:spacing w:before="240" w:after="240" w:line="360" w:lineRule="auto"/>
        <w:jc w:val="both"/>
        <w:rPr>
          <w:rFonts w:ascii="Palatino Linotype" w:hAnsi="Palatino Linotype" w:cs="Arial"/>
        </w:rPr>
      </w:pPr>
      <w:r w:rsidRPr="000229DC">
        <w:rPr>
          <w:rFonts w:ascii="Palatino Linotype" w:hAnsi="Palatino Linotype" w:cs="Arial"/>
        </w:rPr>
        <w:lastRenderedPageBreak/>
        <w:t>Lo anterior, tiene sustento en los artículos 86 y 91 de la Ley General de Población, la cual señala lo siguiente:</w:t>
      </w:r>
    </w:p>
    <w:p w:rsidR="00F963C7" w:rsidRPr="000229DC" w:rsidRDefault="00F963C7" w:rsidP="00F963C7">
      <w:pPr>
        <w:spacing w:before="120" w:after="120"/>
        <w:ind w:left="851" w:right="902"/>
        <w:jc w:val="both"/>
        <w:rPr>
          <w:rFonts w:ascii="Palatino Linotype" w:hAnsi="Palatino Linotype" w:cs="Arial"/>
          <w:i/>
          <w:sz w:val="22"/>
          <w:szCs w:val="22"/>
        </w:rPr>
      </w:pPr>
      <w:r w:rsidRPr="000229DC">
        <w:rPr>
          <w:rFonts w:ascii="Palatino Linotype" w:hAnsi="Palatino Linotype" w:cs="Arial,Bold"/>
          <w:bCs/>
          <w:i/>
          <w:sz w:val="22"/>
          <w:szCs w:val="22"/>
        </w:rPr>
        <w:t>“</w:t>
      </w:r>
      <w:r w:rsidRPr="000229DC">
        <w:rPr>
          <w:rFonts w:ascii="Palatino Linotype" w:hAnsi="Palatino Linotype" w:cs="Arial,Bold"/>
          <w:b/>
          <w:bCs/>
          <w:i/>
          <w:sz w:val="22"/>
          <w:szCs w:val="22"/>
        </w:rPr>
        <w:t xml:space="preserve">Artículo 86. </w:t>
      </w:r>
      <w:r w:rsidRPr="000229DC">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rsidR="00F963C7" w:rsidRPr="000229DC" w:rsidRDefault="00F963C7" w:rsidP="00F963C7">
      <w:pPr>
        <w:spacing w:before="120" w:after="120"/>
        <w:ind w:left="851" w:right="902"/>
        <w:jc w:val="both"/>
        <w:rPr>
          <w:rFonts w:ascii="Palatino Linotype" w:hAnsi="Palatino Linotype" w:cs="Arial"/>
          <w:i/>
          <w:sz w:val="22"/>
          <w:szCs w:val="22"/>
        </w:rPr>
      </w:pPr>
      <w:r w:rsidRPr="000229DC">
        <w:rPr>
          <w:rFonts w:ascii="Palatino Linotype" w:hAnsi="Palatino Linotype" w:cs="Arial,Bold"/>
          <w:b/>
          <w:bCs/>
          <w:i/>
          <w:sz w:val="22"/>
          <w:szCs w:val="22"/>
        </w:rPr>
        <w:t xml:space="preserve">Artículo 91. </w:t>
      </w:r>
      <w:r w:rsidRPr="000229DC">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 (Sic)</w:t>
      </w:r>
    </w:p>
    <w:p w:rsidR="00F963C7" w:rsidRPr="000229DC" w:rsidRDefault="00F963C7" w:rsidP="00F963C7">
      <w:pPr>
        <w:shd w:val="clear" w:color="auto" w:fill="FFFFFF"/>
        <w:spacing w:before="240" w:after="240" w:line="360" w:lineRule="auto"/>
        <w:jc w:val="both"/>
        <w:rPr>
          <w:rFonts w:ascii="Palatino Linotype" w:hAnsi="Palatino Linotype"/>
        </w:rPr>
      </w:pPr>
      <w:r w:rsidRPr="000229DC">
        <w:rPr>
          <w:rFonts w:ascii="Palatino Linotype" w:hAnsi="Palatino Linotype"/>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0229DC">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0229DC">
        <w:rPr>
          <w:rFonts w:ascii="Palatino Linotype" w:hAnsi="Palatino Linotype"/>
        </w:rPr>
        <w:t xml:space="preserve">; sexo; Entidad Federativa o lugar de nacimiento; finalmente una </w:t>
      </w:r>
      <w:proofErr w:type="spellStart"/>
      <w:r w:rsidRPr="000229DC">
        <w:rPr>
          <w:rFonts w:ascii="Palatino Linotype" w:hAnsi="Palatino Linotype"/>
        </w:rPr>
        <w:t>homoclave</w:t>
      </w:r>
      <w:proofErr w:type="spellEnd"/>
      <w:r w:rsidRPr="000229DC">
        <w:rPr>
          <w:rFonts w:ascii="Palatino Linotype" w:hAnsi="Palatino Linotype"/>
        </w:rPr>
        <w:t xml:space="preserve"> o digito verificador, compuesto de dos elementos, con el que se evitan duplicaciones en la Clave, identifican el cambio de siglo y garantizan la correcta integración. </w:t>
      </w:r>
    </w:p>
    <w:p w:rsidR="00F963C7" w:rsidRPr="000229DC" w:rsidRDefault="00F963C7" w:rsidP="00F963C7">
      <w:pPr>
        <w:spacing w:before="240" w:after="240" w:line="360" w:lineRule="auto"/>
        <w:ind w:right="-91"/>
        <w:jc w:val="both"/>
        <w:rPr>
          <w:rFonts w:ascii="Palatino Linotype" w:hAnsi="Palatino Linotype" w:cs="Arial"/>
        </w:rPr>
      </w:pPr>
      <w:r w:rsidRPr="000229DC">
        <w:rPr>
          <w:rFonts w:ascii="Palatino Linotype" w:hAnsi="Palatino Linotype" w:cs="Arial"/>
        </w:rPr>
        <w:t xml:space="preserve">Al respecto, el </w:t>
      </w:r>
      <w:r w:rsidRPr="000229DC">
        <w:rPr>
          <w:rFonts w:ascii="Palatino Linotype" w:eastAsia="Arial Unicode MS" w:hAnsi="Palatino Linotype" w:cs="Arial"/>
        </w:rPr>
        <w:t xml:space="preserve">Instituto Nacional de Transparencia, Acceso a la Información y Protección de Datos Personales, </w:t>
      </w:r>
      <w:r w:rsidRPr="000229DC">
        <w:rPr>
          <w:rFonts w:ascii="Palatino Linotype" w:hAnsi="Palatino Linotype" w:cs="Arial"/>
        </w:rPr>
        <w:t xml:space="preserve"> a través del Criterio 18/17, señala literalmente lo siguiente:</w:t>
      </w:r>
    </w:p>
    <w:p w:rsidR="00F963C7" w:rsidRPr="000229DC" w:rsidRDefault="00F963C7" w:rsidP="00F963C7">
      <w:pPr>
        <w:spacing w:before="120" w:after="120"/>
        <w:ind w:left="851" w:right="902"/>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
          <w:bCs/>
          <w:i/>
          <w:sz w:val="22"/>
          <w:szCs w:val="22"/>
        </w:rPr>
        <w:t xml:space="preserve">Clave Única de Registro de Población (CURP). </w:t>
      </w:r>
      <w:r w:rsidRPr="000229DC">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F963C7" w:rsidRPr="000229DC" w:rsidRDefault="00F963C7" w:rsidP="00F963C7">
      <w:pPr>
        <w:spacing w:before="120" w:after="120"/>
        <w:ind w:left="851" w:right="902"/>
        <w:jc w:val="both"/>
        <w:rPr>
          <w:rFonts w:ascii="Palatino Linotype" w:hAnsi="Palatino Linotype" w:cs="Arial"/>
          <w:bCs/>
          <w:i/>
          <w:sz w:val="22"/>
          <w:szCs w:val="22"/>
        </w:rPr>
      </w:pPr>
      <w:r w:rsidRPr="000229DC">
        <w:rPr>
          <w:rFonts w:ascii="Palatino Linotype" w:hAnsi="Palatino Linotype" w:cs="Arial"/>
          <w:bCs/>
          <w:i/>
          <w:sz w:val="22"/>
          <w:szCs w:val="22"/>
        </w:rPr>
        <w:lastRenderedPageBreak/>
        <w:t>Resoluciones:</w:t>
      </w:r>
    </w:p>
    <w:p w:rsidR="00F963C7" w:rsidRPr="000229DC" w:rsidRDefault="00F963C7" w:rsidP="00F963C7">
      <w:pPr>
        <w:spacing w:before="120" w:after="120"/>
        <w:ind w:left="851" w:right="902"/>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 xml:space="preserve">RRA 3995/16. Secretaría de la Defensa Nacional. 1 de febrero de 2017. Por unanimidad. Comisionado Ponente </w:t>
      </w:r>
      <w:proofErr w:type="spellStart"/>
      <w:r w:rsidRPr="000229DC">
        <w:rPr>
          <w:rFonts w:ascii="Palatino Linotype" w:hAnsi="Palatino Linotype" w:cs="Arial"/>
          <w:bCs/>
          <w:i/>
          <w:sz w:val="22"/>
          <w:szCs w:val="22"/>
        </w:rPr>
        <w:t>Rosendoevgueni</w:t>
      </w:r>
      <w:proofErr w:type="spellEnd"/>
      <w:r w:rsidRPr="000229DC">
        <w:rPr>
          <w:rFonts w:ascii="Palatino Linotype" w:hAnsi="Palatino Linotype" w:cs="Arial"/>
          <w:bCs/>
          <w:i/>
          <w:sz w:val="22"/>
          <w:szCs w:val="22"/>
        </w:rPr>
        <w:t xml:space="preserve"> Monterrey </w:t>
      </w:r>
      <w:proofErr w:type="spellStart"/>
      <w:r w:rsidRPr="000229DC">
        <w:rPr>
          <w:rFonts w:ascii="Palatino Linotype" w:hAnsi="Palatino Linotype" w:cs="Arial"/>
          <w:bCs/>
          <w:i/>
          <w:sz w:val="22"/>
          <w:szCs w:val="22"/>
        </w:rPr>
        <w:t>Chepov</w:t>
      </w:r>
      <w:proofErr w:type="spellEnd"/>
      <w:r w:rsidRPr="000229DC">
        <w:rPr>
          <w:rFonts w:ascii="Palatino Linotype" w:hAnsi="Palatino Linotype" w:cs="Arial"/>
          <w:bCs/>
          <w:i/>
          <w:sz w:val="22"/>
          <w:szCs w:val="22"/>
        </w:rPr>
        <w:t>.</w:t>
      </w:r>
    </w:p>
    <w:p w:rsidR="00F963C7" w:rsidRPr="000229DC" w:rsidRDefault="00F963C7" w:rsidP="00F963C7">
      <w:pPr>
        <w:spacing w:before="120" w:after="120"/>
        <w:ind w:left="851" w:right="902"/>
        <w:jc w:val="both"/>
        <w:rPr>
          <w:rFonts w:ascii="Palatino Linotype" w:hAnsi="Palatino Linotype" w:cs="Arial"/>
          <w:bCs/>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 xml:space="preserve">RRA 0937/17. Senado de la República. 15 de marzo de 2017. Por unanimidad. Comisionada Ponente Ximena Puente de la Mora. </w:t>
      </w:r>
    </w:p>
    <w:p w:rsidR="00F963C7" w:rsidRPr="000229DC" w:rsidRDefault="00F963C7" w:rsidP="00F963C7">
      <w:pPr>
        <w:spacing w:before="120" w:after="120"/>
        <w:ind w:left="851" w:right="902"/>
        <w:jc w:val="both"/>
        <w:rPr>
          <w:rFonts w:ascii="Palatino Linotype" w:hAnsi="Palatino Linotype" w:cs="Arial"/>
          <w:i/>
          <w:sz w:val="22"/>
          <w:szCs w:val="22"/>
        </w:rPr>
      </w:pPr>
      <w:r w:rsidRPr="000229DC">
        <w:rPr>
          <w:rFonts w:ascii="Palatino Linotype" w:hAnsi="Palatino Linotype" w:cs="Arial"/>
          <w:bCs/>
          <w:i/>
          <w:sz w:val="22"/>
          <w:szCs w:val="22"/>
        </w:rPr>
        <w:t>•</w:t>
      </w:r>
      <w:r w:rsidRPr="000229DC">
        <w:rPr>
          <w:rFonts w:ascii="Palatino Linotype" w:hAnsi="Palatino Linotype" w:cs="Arial"/>
          <w:bCs/>
          <w:i/>
          <w:sz w:val="22"/>
          <w:szCs w:val="22"/>
        </w:rPr>
        <w:tab/>
        <w:t>RRA 0478/17. Secretaría de Relaciones Exteriores. 26 de abril de 2017. Por unanimidad. Comisionada Ponente Areli Cano Guadiana.</w:t>
      </w:r>
      <w:r w:rsidRPr="000229DC">
        <w:rPr>
          <w:rFonts w:ascii="Palatino Linotype" w:hAnsi="Palatino Linotype" w:cs="Arial"/>
          <w:i/>
          <w:sz w:val="22"/>
          <w:szCs w:val="22"/>
        </w:rPr>
        <w:t>” (Sic)</w:t>
      </w:r>
    </w:p>
    <w:p w:rsidR="00F963C7" w:rsidRPr="000229DC" w:rsidRDefault="00F963C7" w:rsidP="00F963C7">
      <w:pPr>
        <w:spacing w:before="240" w:after="240" w:line="360" w:lineRule="auto"/>
        <w:ind w:right="-93"/>
        <w:jc w:val="both"/>
        <w:rPr>
          <w:rFonts w:ascii="Palatino Linotype" w:hAnsi="Palatino Linotype" w:cs="Arial"/>
        </w:rPr>
      </w:pPr>
      <w:r w:rsidRPr="000229DC">
        <w:rPr>
          <w:rFonts w:ascii="Palatino Linotype" w:hAnsi="Palatino Linotype" w:cs="Arial"/>
        </w:rPr>
        <w:t xml:space="preserve">De lo anterior, se desprende que la </w:t>
      </w:r>
      <w:r w:rsidRPr="000229DC">
        <w:rPr>
          <w:rFonts w:ascii="Palatino Linotype" w:hAnsi="Palatino Linotype"/>
        </w:rPr>
        <w:t xml:space="preserve">Clave Única de Registro de Población, </w:t>
      </w:r>
      <w:r w:rsidRPr="000229DC">
        <w:rPr>
          <w:rFonts w:ascii="Palatino Linotype" w:hAnsi="Palatino Linotype" w:cs="Arial"/>
        </w:rPr>
        <w:t xml:space="preserve">se encuentra vinculado al nombre de la persona, permitiendo identificar la edad, fecha de nacimiento, sexo, lugar de nacimiento, así como su </w:t>
      </w:r>
      <w:proofErr w:type="spellStart"/>
      <w:r w:rsidRPr="000229DC">
        <w:rPr>
          <w:rFonts w:ascii="Palatino Linotype" w:hAnsi="Palatino Linotype" w:cs="Arial"/>
        </w:rPr>
        <w:t>homoclave</w:t>
      </w:r>
      <w:proofErr w:type="spellEnd"/>
      <w:r w:rsidRPr="000229DC">
        <w:rPr>
          <w:rFonts w:ascii="Palatino Linotype" w:hAnsi="Palatino Linotype" w:cs="Arial"/>
        </w:rPr>
        <w:t>; datos que únicamente le atañen a un particular, por lo ésta constituye un dato personal que concierne a una persona física identificada e identificable en términos de los artículos 3</w:t>
      </w:r>
      <w:r w:rsidR="00F505DB" w:rsidRPr="000229DC">
        <w:rPr>
          <w:rFonts w:ascii="Palatino Linotype" w:hAnsi="Palatino Linotype" w:cs="Arial"/>
        </w:rPr>
        <w:t>,</w:t>
      </w:r>
      <w:r w:rsidRPr="000229DC">
        <w:rPr>
          <w:rFonts w:ascii="Palatino Linotype" w:hAnsi="Palatino Linotype" w:cs="Arial"/>
        </w:rPr>
        <w:t xml:space="preserve"> fracción IX de la Ley de Transparencia y Acceso a la Información Pública del Estado de México y Municipios y  4 fracción XI de la Ley de Protección de Datos Personales en Posesión de Sujetos Obligados del Estado de México y Municipios.</w:t>
      </w:r>
    </w:p>
    <w:p w:rsidR="00F963C7" w:rsidRPr="000229DC" w:rsidRDefault="00F963C7" w:rsidP="00F963C7">
      <w:pPr>
        <w:spacing w:before="240" w:after="240" w:line="360" w:lineRule="auto"/>
        <w:ind w:right="49"/>
        <w:jc w:val="both"/>
        <w:rPr>
          <w:rFonts w:ascii="Palatino Linotype" w:hAnsi="Palatino Linotype" w:cs="Arial"/>
          <w:lang w:val="es-ES_tradnl"/>
        </w:rPr>
      </w:pPr>
      <w:r w:rsidRPr="000229DC">
        <w:rPr>
          <w:rFonts w:ascii="Palatino Linotype" w:hAnsi="Palatino Linotype" w:cs="Arial"/>
          <w:lang w:val="es-ES_tradnl"/>
        </w:rPr>
        <w:t xml:space="preserve">Consecuentemente, la entrega de documentos, en su versión pública, debe acompañarse necesariamente del Acuerdo del Comité de Transparencia que la sustente, en el que se expongan los fundamentos y razonamientos que llevaron al </w:t>
      </w:r>
      <w:r w:rsidRPr="000229DC">
        <w:rPr>
          <w:rFonts w:ascii="Palatino Linotype" w:hAnsi="Palatino Linotype" w:cs="Arial"/>
          <w:b/>
          <w:lang w:val="es-ES_tradnl"/>
        </w:rPr>
        <w:t>SUJETO OBLIGADO</w:t>
      </w:r>
      <w:r w:rsidRPr="000229DC">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63C7" w:rsidRPr="000229DC" w:rsidRDefault="00F963C7" w:rsidP="00F963C7">
      <w:pPr>
        <w:spacing w:before="240" w:after="240" w:line="360" w:lineRule="auto"/>
        <w:jc w:val="both"/>
        <w:rPr>
          <w:rFonts w:ascii="Palatino Linotype" w:hAnsi="Palatino Linotype" w:cs="Arial"/>
        </w:rPr>
      </w:pPr>
      <w:r w:rsidRPr="000229DC">
        <w:rPr>
          <w:rFonts w:ascii="Palatino Linotype" w:hAnsi="Palatino Linotype" w:cs="Arial"/>
        </w:rPr>
        <w:lastRenderedPageBreak/>
        <w:t xml:space="preserve">En mérito de lo ya expuesto, el Pleno de este Instituto determina que las razones o motivos de inconformidad devienen </w:t>
      </w:r>
      <w:r w:rsidRPr="000229DC">
        <w:rPr>
          <w:rFonts w:ascii="Palatino Linotype" w:hAnsi="Palatino Linotype" w:cs="Arial"/>
          <w:b/>
        </w:rPr>
        <w:t>fundadas</w:t>
      </w:r>
      <w:r w:rsidRPr="000229DC">
        <w:rPr>
          <w:rFonts w:ascii="Palatino Linotype" w:hAnsi="Palatino Linotype" w:cs="Arial"/>
        </w:rPr>
        <w:t xml:space="preserve">, toda vez que conforme al estudio realizado se actualiza la causal de procedencia enunciada en la fracción II del numeral 179 de la Ley de Transparencia y Acceso a la Información Pública del Estado de México y Municipios, por lo que se determina </w:t>
      </w:r>
      <w:r w:rsidRPr="000229DC">
        <w:rPr>
          <w:rFonts w:ascii="Palatino Linotype" w:hAnsi="Palatino Linotype" w:cs="Arial"/>
          <w:b/>
        </w:rPr>
        <w:t>REVOCAR</w:t>
      </w:r>
      <w:r w:rsidRPr="000229DC">
        <w:rPr>
          <w:rFonts w:ascii="Palatino Linotype" w:hAnsi="Palatino Linotype" w:cs="Arial"/>
        </w:rPr>
        <w:t xml:space="preserve"> la respuesta del </w:t>
      </w:r>
      <w:r w:rsidRPr="000229DC">
        <w:rPr>
          <w:rFonts w:ascii="Palatino Linotype" w:hAnsi="Palatino Linotype" w:cs="Arial"/>
          <w:b/>
        </w:rPr>
        <w:t xml:space="preserve">SUJETO OBLIGADO </w:t>
      </w:r>
      <w:r w:rsidRPr="000229DC">
        <w:rPr>
          <w:rFonts w:ascii="Palatino Linotype" w:hAnsi="Palatino Linotype" w:cs="Arial"/>
        </w:rPr>
        <w:t>y ordenarle la entrega de la información solicitada.</w:t>
      </w:r>
    </w:p>
    <w:p w:rsidR="00F963C7" w:rsidRPr="000229DC" w:rsidRDefault="00F963C7" w:rsidP="00F963C7">
      <w:pPr>
        <w:spacing w:line="360" w:lineRule="auto"/>
        <w:jc w:val="both"/>
        <w:rPr>
          <w:rFonts w:ascii="Palatino Linotype" w:eastAsia="Calibri" w:hAnsi="Palatino Linotype" w:cs="Arial"/>
        </w:rPr>
      </w:pPr>
      <w:r w:rsidRPr="000229DC">
        <w:rPr>
          <w:rFonts w:ascii="Palatino Linotype" w:eastAsia="Calibri" w:hAnsi="Palatino Linotype" w:cs="Arial"/>
        </w:rPr>
        <w:t>Así, con fundamento en lo prescrito en los artículos 5</w:t>
      </w:r>
      <w:r w:rsidR="004D73F1" w:rsidRPr="000229DC">
        <w:rPr>
          <w:rFonts w:ascii="Palatino Linotype" w:eastAsia="Calibri" w:hAnsi="Palatino Linotype" w:cs="Arial"/>
        </w:rPr>
        <w:t>,</w:t>
      </w:r>
      <w:r w:rsidRPr="000229DC">
        <w:rPr>
          <w:rFonts w:ascii="Palatino Linotype" w:eastAsia="Calibri" w:hAnsi="Palatino Linotype" w:cs="Arial"/>
        </w:rPr>
        <w:t xml:space="preserve"> párrafos </w:t>
      </w:r>
      <w:r w:rsidRPr="000229DC">
        <w:rPr>
          <w:rFonts w:ascii="Palatino Linotype" w:hAnsi="Palatino Linotype"/>
        </w:rPr>
        <w:t>vigésimo, vigésimo primero y vigésimo</w:t>
      </w:r>
      <w:r w:rsidR="004D73F1" w:rsidRPr="000229DC">
        <w:rPr>
          <w:rFonts w:ascii="Palatino Linotype" w:hAnsi="Palatino Linotype"/>
        </w:rPr>
        <w:t>,</w:t>
      </w:r>
      <w:r w:rsidRPr="000229DC">
        <w:rPr>
          <w:rFonts w:ascii="Palatino Linotype" w:hAnsi="Palatino Linotype"/>
        </w:rPr>
        <w:t xml:space="preserve"> segundo</w:t>
      </w:r>
      <w:r w:rsidR="00507ED0" w:rsidRPr="000229DC">
        <w:rPr>
          <w:rFonts w:ascii="Palatino Linotype" w:hAnsi="Palatino Linotype"/>
        </w:rPr>
        <w:t>,</w:t>
      </w:r>
      <w:r w:rsidRPr="000229DC">
        <w:rPr>
          <w:rFonts w:ascii="Palatino Linotype" w:eastAsia="Calibri" w:hAnsi="Palatino Linotype" w:cs="Arial"/>
        </w:rPr>
        <w:t xml:space="preserve"> fracciones IV y V de la Constitución Política del Estado Libre y Soberano de México; </w:t>
      </w:r>
      <w:r w:rsidRPr="000229DC">
        <w:rPr>
          <w:rFonts w:ascii="Palatino Linotype" w:hAnsi="Palatino Linotype" w:cs="Arial"/>
        </w:rPr>
        <w:t>2, fracción II, 9, 29, 36, fracciones I y II, 176, 178, 179, 181, 185, fracción I, 186 y 188</w:t>
      </w:r>
      <w:r w:rsidRPr="000229DC">
        <w:rPr>
          <w:rFonts w:ascii="Palatino Linotype" w:eastAsia="Calibri" w:hAnsi="Palatino Linotype" w:cs="Arial"/>
        </w:rPr>
        <w:t xml:space="preserve"> de la Ley de Transparencia y Acceso a la Información Pública del Estado de México y Municipios, este Pleno: </w:t>
      </w:r>
    </w:p>
    <w:p w:rsidR="0031433B" w:rsidRPr="000229DC" w:rsidRDefault="0031433B" w:rsidP="00F963C7">
      <w:pPr>
        <w:spacing w:line="360" w:lineRule="auto"/>
        <w:jc w:val="both"/>
        <w:rPr>
          <w:rFonts w:ascii="Palatino Linotype" w:eastAsia="Calibri" w:hAnsi="Palatino Linotype" w:cs="Arial"/>
        </w:rPr>
      </w:pPr>
    </w:p>
    <w:p w:rsidR="0031433B" w:rsidRPr="000229DC" w:rsidRDefault="0031433B" w:rsidP="00F963C7">
      <w:pPr>
        <w:spacing w:line="360" w:lineRule="auto"/>
        <w:jc w:val="both"/>
        <w:rPr>
          <w:rFonts w:ascii="Palatino Linotype" w:eastAsia="Calibri" w:hAnsi="Palatino Linotype" w:cs="Arial"/>
        </w:rPr>
      </w:pPr>
    </w:p>
    <w:p w:rsidR="00F963C7" w:rsidRPr="000229DC" w:rsidRDefault="00F963C7" w:rsidP="00F963C7">
      <w:pPr>
        <w:spacing w:before="240" w:after="240" w:line="360" w:lineRule="auto"/>
        <w:jc w:val="center"/>
        <w:rPr>
          <w:rFonts w:ascii="Palatino Linotype" w:hAnsi="Palatino Linotype"/>
          <w:b/>
          <w:bCs/>
          <w:spacing w:val="40"/>
          <w:sz w:val="28"/>
          <w:szCs w:val="28"/>
        </w:rPr>
      </w:pPr>
      <w:r w:rsidRPr="000229DC">
        <w:rPr>
          <w:rFonts w:ascii="Palatino Linotype" w:hAnsi="Palatino Linotype"/>
          <w:b/>
          <w:bCs/>
          <w:spacing w:val="40"/>
          <w:sz w:val="28"/>
          <w:szCs w:val="28"/>
        </w:rPr>
        <w:t>RESUELVE</w:t>
      </w:r>
    </w:p>
    <w:p w:rsidR="00F963C7" w:rsidRPr="000229DC" w:rsidRDefault="00F963C7" w:rsidP="00F963C7">
      <w:pPr>
        <w:widowControl w:val="0"/>
        <w:autoSpaceDE w:val="0"/>
        <w:autoSpaceDN w:val="0"/>
        <w:adjustRightInd w:val="0"/>
        <w:spacing w:before="240" w:after="240" w:line="360" w:lineRule="auto"/>
        <w:jc w:val="both"/>
        <w:rPr>
          <w:rFonts w:ascii="Palatino Linotype" w:hAnsi="Palatino Linotype"/>
          <w:b/>
        </w:rPr>
      </w:pPr>
      <w:r w:rsidRPr="000229DC">
        <w:rPr>
          <w:rFonts w:ascii="Palatino Linotype" w:hAnsi="Palatino Linotype" w:cs="Arial"/>
          <w:b/>
          <w:color w:val="000000" w:themeColor="text1"/>
          <w:sz w:val="28"/>
          <w:szCs w:val="28"/>
        </w:rPr>
        <w:t>PRIMERO.</w:t>
      </w:r>
      <w:r w:rsidRPr="000229DC">
        <w:rPr>
          <w:rFonts w:ascii="Palatino Linotype" w:hAnsi="Palatino Linotype" w:cs="Arial"/>
          <w:color w:val="000000" w:themeColor="text1"/>
        </w:rPr>
        <w:t xml:space="preserve"> Resultan </w:t>
      </w:r>
      <w:r w:rsidRPr="000229DC">
        <w:rPr>
          <w:rFonts w:ascii="Palatino Linotype" w:hAnsi="Palatino Linotype" w:cs="Arial"/>
          <w:b/>
          <w:color w:val="000000" w:themeColor="text1"/>
        </w:rPr>
        <w:t>fundadas</w:t>
      </w:r>
      <w:r w:rsidRPr="000229DC">
        <w:rPr>
          <w:rFonts w:ascii="Palatino Linotype" w:hAnsi="Palatino Linotype" w:cs="Arial"/>
          <w:color w:val="000000" w:themeColor="text1"/>
        </w:rPr>
        <w:t xml:space="preserve"> las razones o motivos de inconformidad planteadas por </w:t>
      </w:r>
      <w:r w:rsidRPr="000229DC">
        <w:rPr>
          <w:rFonts w:ascii="Palatino Linotype" w:hAnsi="Palatino Linotype" w:cs="Arial"/>
          <w:b/>
          <w:color w:val="000000"/>
          <w:lang w:eastAsia="es-MX"/>
        </w:rPr>
        <w:t>LA RECURRENTE</w:t>
      </w:r>
      <w:r w:rsidRPr="000229DC">
        <w:rPr>
          <w:rFonts w:ascii="Palatino Linotype" w:hAnsi="Palatino Linotype" w:cs="Arial"/>
          <w:color w:val="000000" w:themeColor="text1"/>
        </w:rPr>
        <w:t xml:space="preserve"> y analizadas en el Considerando </w:t>
      </w:r>
      <w:r w:rsidRPr="000229DC">
        <w:rPr>
          <w:rFonts w:ascii="Palatino Linotype" w:hAnsi="Palatino Linotype" w:cs="Arial"/>
          <w:b/>
          <w:color w:val="000000" w:themeColor="text1"/>
        </w:rPr>
        <w:t>QUINTO</w:t>
      </w:r>
      <w:r w:rsidRPr="000229DC">
        <w:rPr>
          <w:rFonts w:ascii="Palatino Linotype" w:hAnsi="Palatino Linotype" w:cs="Arial"/>
          <w:color w:val="000000" w:themeColor="text1"/>
        </w:rPr>
        <w:t xml:space="preserve"> de esta resolución.</w:t>
      </w:r>
    </w:p>
    <w:p w:rsidR="00F963C7" w:rsidRPr="000229DC" w:rsidRDefault="00F963C7" w:rsidP="00F963C7">
      <w:pPr>
        <w:spacing w:before="240" w:after="240" w:line="360" w:lineRule="auto"/>
        <w:ind w:right="49"/>
        <w:jc w:val="both"/>
        <w:rPr>
          <w:rFonts w:ascii="Palatino Linotype" w:hAnsi="Palatino Linotype" w:cs="Arial"/>
          <w:b/>
        </w:rPr>
      </w:pPr>
      <w:r w:rsidRPr="000229DC">
        <w:rPr>
          <w:rFonts w:ascii="Palatino Linotype" w:hAnsi="Palatino Linotype" w:cs="Arial"/>
          <w:b/>
          <w:color w:val="000000" w:themeColor="text1"/>
          <w:sz w:val="28"/>
          <w:szCs w:val="28"/>
        </w:rPr>
        <w:t>SEGUNDO.</w:t>
      </w:r>
      <w:r w:rsidRPr="000229DC">
        <w:rPr>
          <w:rFonts w:ascii="Palatino Linotype" w:hAnsi="Palatino Linotype" w:cs="Arial"/>
          <w:color w:val="000000" w:themeColor="text1"/>
        </w:rPr>
        <w:t xml:space="preserve"> Se</w:t>
      </w:r>
      <w:r w:rsidRPr="000229DC">
        <w:rPr>
          <w:rFonts w:ascii="Palatino Linotype" w:hAnsi="Palatino Linotype" w:cs="Arial"/>
          <w:b/>
          <w:color w:val="000000" w:themeColor="text1"/>
        </w:rPr>
        <w:t xml:space="preserve"> REVOCA </w:t>
      </w:r>
      <w:r w:rsidRPr="000229DC">
        <w:rPr>
          <w:rFonts w:ascii="Palatino Linotype" w:hAnsi="Palatino Linotype" w:cs="Arial"/>
          <w:color w:val="000000" w:themeColor="text1"/>
        </w:rPr>
        <w:t xml:space="preserve">la respuesta del </w:t>
      </w:r>
      <w:r w:rsidRPr="000229DC">
        <w:rPr>
          <w:rFonts w:ascii="Palatino Linotype" w:hAnsi="Palatino Linotype" w:cs="Arial"/>
          <w:b/>
          <w:color w:val="000000" w:themeColor="text1"/>
        </w:rPr>
        <w:t xml:space="preserve">SUJETO OBLIGADO </w:t>
      </w:r>
      <w:r w:rsidRPr="000229DC">
        <w:rPr>
          <w:rFonts w:ascii="Palatino Linotype" w:hAnsi="Palatino Linotype" w:cs="Arial"/>
          <w:color w:val="000000" w:themeColor="text1"/>
        </w:rPr>
        <w:t xml:space="preserve">otorgada a la solicitud de información número </w:t>
      </w:r>
      <w:r w:rsidR="004D73F1" w:rsidRPr="000229DC">
        <w:rPr>
          <w:rFonts w:ascii="Palatino Linotype" w:hAnsi="Palatino Linotype"/>
          <w:b/>
          <w:bCs/>
        </w:rPr>
        <w:t>00031/APAXCO/IP/2018</w:t>
      </w:r>
      <w:r w:rsidRPr="000229DC">
        <w:rPr>
          <w:rFonts w:ascii="Palatino Linotype" w:hAnsi="Palatino Linotype" w:cs="Arial"/>
          <w:color w:val="000000" w:themeColor="text1"/>
        </w:rPr>
        <w:t xml:space="preserve">, en términos del Considerando </w:t>
      </w:r>
      <w:r w:rsidRPr="000229DC">
        <w:rPr>
          <w:rFonts w:ascii="Palatino Linotype" w:hAnsi="Palatino Linotype" w:cs="Arial"/>
          <w:b/>
          <w:color w:val="000000" w:themeColor="text1"/>
        </w:rPr>
        <w:t xml:space="preserve">QUINTO, </w:t>
      </w:r>
      <w:r w:rsidRPr="000229DC">
        <w:rPr>
          <w:rFonts w:ascii="Palatino Linotype" w:hAnsi="Palatino Linotype" w:cs="Arial"/>
        </w:rPr>
        <w:t xml:space="preserve">de la presente resolución, y se le </w:t>
      </w:r>
      <w:r w:rsidRPr="000229DC">
        <w:rPr>
          <w:rFonts w:ascii="Palatino Linotype" w:hAnsi="Palatino Linotype" w:cs="Arial"/>
          <w:b/>
        </w:rPr>
        <w:t xml:space="preserve">ordena </w:t>
      </w:r>
      <w:r w:rsidRPr="000229DC">
        <w:rPr>
          <w:rFonts w:ascii="Palatino Linotype" w:hAnsi="Palatino Linotype" w:cs="Arial"/>
        </w:rPr>
        <w:t xml:space="preserve">entregue a </w:t>
      </w:r>
      <w:r w:rsidRPr="000229DC">
        <w:rPr>
          <w:rFonts w:ascii="Palatino Linotype" w:hAnsi="Palatino Linotype" w:cs="Arial"/>
          <w:b/>
        </w:rPr>
        <w:t>LA</w:t>
      </w:r>
      <w:r w:rsidRPr="000229DC">
        <w:rPr>
          <w:rFonts w:ascii="Palatino Linotype" w:hAnsi="Palatino Linotype" w:cs="Arial"/>
        </w:rPr>
        <w:t xml:space="preserve"> </w:t>
      </w:r>
      <w:r w:rsidRPr="000229DC">
        <w:rPr>
          <w:rFonts w:ascii="Palatino Linotype" w:hAnsi="Palatino Linotype" w:cs="Arial"/>
          <w:b/>
        </w:rPr>
        <w:t>RECURRENTE</w:t>
      </w:r>
      <w:r w:rsidRPr="000229DC">
        <w:rPr>
          <w:rFonts w:ascii="Palatino Linotype" w:hAnsi="Palatino Linotype" w:cs="Arial"/>
        </w:rPr>
        <w:t xml:space="preserve">, </w:t>
      </w:r>
      <w:r w:rsidR="004D73F1" w:rsidRPr="000229DC">
        <w:rPr>
          <w:rFonts w:ascii="Palatino Linotype" w:hAnsi="Palatino Linotype" w:cs="Arial"/>
        </w:rPr>
        <w:t xml:space="preserve">vía el </w:t>
      </w:r>
      <w:r w:rsidR="004D73F1" w:rsidRPr="000229DC">
        <w:rPr>
          <w:rFonts w:ascii="Palatino Linotype" w:hAnsi="Palatino Linotype" w:cs="Arial"/>
          <w:b/>
        </w:rPr>
        <w:t>SAIMEX</w:t>
      </w:r>
      <w:r w:rsidRPr="000229DC">
        <w:rPr>
          <w:rFonts w:ascii="Palatino Linotype" w:hAnsi="Palatino Linotype" w:cs="Arial"/>
        </w:rPr>
        <w:t xml:space="preserve">, de ser procedente en </w:t>
      </w:r>
      <w:r w:rsidRPr="000229DC">
        <w:rPr>
          <w:rFonts w:ascii="Palatino Linotype" w:hAnsi="Palatino Linotype" w:cs="Arial"/>
          <w:b/>
        </w:rPr>
        <w:t>versión pública</w:t>
      </w:r>
      <w:r w:rsidRPr="000229DC">
        <w:rPr>
          <w:rFonts w:ascii="Palatino Linotype" w:hAnsi="Palatino Linotype" w:cs="Arial"/>
        </w:rPr>
        <w:t>, de lo siguiente:</w:t>
      </w:r>
    </w:p>
    <w:p w:rsidR="00FD37EF" w:rsidRPr="000229DC" w:rsidRDefault="00F963C7" w:rsidP="00650A5E">
      <w:pPr>
        <w:spacing w:before="120" w:after="120"/>
        <w:ind w:left="851" w:right="709" w:hanging="142"/>
        <w:jc w:val="both"/>
        <w:rPr>
          <w:rFonts w:ascii="Palatino Linotype" w:hAnsi="Palatino Linotype" w:cs="Arial"/>
          <w:i/>
          <w:sz w:val="22"/>
          <w:szCs w:val="22"/>
          <w:lang w:eastAsia="es-MX"/>
        </w:rPr>
      </w:pPr>
      <w:r w:rsidRPr="000229DC">
        <w:rPr>
          <w:rFonts w:ascii="Palatino Linotype" w:eastAsia="Arial Unicode MS" w:hAnsi="Palatino Linotype" w:cs="Arial"/>
          <w:i/>
          <w:sz w:val="22"/>
          <w:szCs w:val="22"/>
        </w:rPr>
        <w:lastRenderedPageBreak/>
        <w:t>“</w:t>
      </w:r>
      <w:r w:rsidR="00FD37EF" w:rsidRPr="000229DC">
        <w:rPr>
          <w:rFonts w:ascii="Palatino Linotype" w:hAnsi="Palatino Linotype" w:cs="Arial"/>
          <w:i/>
          <w:sz w:val="22"/>
          <w:szCs w:val="22"/>
          <w:lang w:eastAsia="es-MX"/>
        </w:rPr>
        <w:t xml:space="preserve">a) El número total de servidores públicos adscritos y cantidad que se </w:t>
      </w:r>
      <w:r w:rsidR="001C7A3C">
        <w:rPr>
          <w:rFonts w:ascii="Palatino Linotype" w:hAnsi="Palatino Linotype" w:cs="Arial"/>
          <w:i/>
          <w:sz w:val="22"/>
          <w:szCs w:val="22"/>
          <w:lang w:eastAsia="es-MX"/>
        </w:rPr>
        <w:t>encontraba</w:t>
      </w:r>
      <w:r w:rsidR="00FD37EF" w:rsidRPr="000229DC">
        <w:rPr>
          <w:rFonts w:ascii="Palatino Linotype" w:hAnsi="Palatino Linotype" w:cs="Arial"/>
          <w:i/>
          <w:sz w:val="22"/>
          <w:szCs w:val="22"/>
          <w:lang w:eastAsia="es-MX"/>
        </w:rPr>
        <w:t xml:space="preserve"> dado de alta ante el ISSEMYM al 5 de septiembre de 2018. </w:t>
      </w:r>
    </w:p>
    <w:p w:rsidR="00FD37EF" w:rsidRPr="000229DC" w:rsidRDefault="00FD37EF" w:rsidP="00FD37EF">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b) El número total de servidores públicos que laboraron en la administración pública municipal 2013- 2015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y cantidad que se encontraba dado de alta ante el ISSEMYM.</w:t>
      </w:r>
    </w:p>
    <w:p w:rsidR="00FD37EF" w:rsidRPr="000229DC" w:rsidRDefault="00FD37EF" w:rsidP="00FD37EF">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c) El directorio de los servidores públicos, así como el documento en donde conste el nombre</w:t>
      </w:r>
      <w:r w:rsidR="00793AAB" w:rsidRPr="000229DC">
        <w:rPr>
          <w:rFonts w:ascii="Palatino Linotype" w:hAnsi="Palatino Linotype" w:cs="Arial"/>
          <w:i/>
          <w:sz w:val="22"/>
          <w:szCs w:val="22"/>
          <w:lang w:eastAsia="es-MX"/>
        </w:rPr>
        <w:t xml:space="preserve"> y </w:t>
      </w:r>
      <w:r w:rsidRPr="000229DC">
        <w:rPr>
          <w:rFonts w:ascii="Palatino Linotype" w:hAnsi="Palatino Linotype" w:cs="Arial"/>
          <w:i/>
          <w:sz w:val="22"/>
          <w:szCs w:val="22"/>
          <w:lang w:eastAsia="es-MX"/>
        </w:rPr>
        <w:t xml:space="preserve">cargo del personal que se encontraba adscrito en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w:t>
      </w:r>
      <w:r w:rsidR="007A3E79" w:rsidRPr="000229DC">
        <w:rPr>
          <w:rFonts w:ascii="Palatino Linotype" w:hAnsi="Palatino Linotype" w:cs="Arial"/>
          <w:i/>
          <w:sz w:val="22"/>
          <w:szCs w:val="22"/>
          <w:lang w:eastAsia="es-MX"/>
        </w:rPr>
        <w:t>al 31 de diciembre de 2015 y al 5 de septiembre de 2018.</w:t>
      </w:r>
    </w:p>
    <w:p w:rsidR="00507ED0" w:rsidRPr="000229DC" w:rsidRDefault="00507ED0" w:rsidP="00FD37EF">
      <w:pPr>
        <w:spacing w:before="120" w:after="120"/>
        <w:ind w:left="851" w:right="709"/>
        <w:jc w:val="both"/>
        <w:rPr>
          <w:rFonts w:ascii="Palatino Linotype" w:hAnsi="Palatino Linotype" w:cs="Arial"/>
          <w:i/>
          <w:sz w:val="22"/>
          <w:szCs w:val="22"/>
          <w:lang w:eastAsia="es-MX"/>
        </w:rPr>
      </w:pPr>
      <w:r w:rsidRPr="000229DC">
        <w:rPr>
          <w:rFonts w:ascii="Palatino Linotype" w:hAnsi="Palatino Linotype" w:cs="Arial"/>
          <w:i/>
          <w:sz w:val="22"/>
          <w:szCs w:val="22"/>
          <w:lang w:eastAsia="es-MX"/>
        </w:rPr>
        <w:t xml:space="preserve">d) El documento en donde conste el salario del personal que se encontraba adscrito en la administración pública municipal de </w:t>
      </w:r>
      <w:proofErr w:type="spellStart"/>
      <w:r w:rsidRPr="000229DC">
        <w:rPr>
          <w:rFonts w:ascii="Palatino Linotype" w:hAnsi="Palatino Linotype" w:cs="Arial"/>
          <w:i/>
          <w:sz w:val="22"/>
          <w:szCs w:val="22"/>
          <w:lang w:eastAsia="es-MX"/>
        </w:rPr>
        <w:t>Apaxco</w:t>
      </w:r>
      <w:proofErr w:type="spellEnd"/>
      <w:r w:rsidRPr="000229DC">
        <w:rPr>
          <w:rFonts w:ascii="Palatino Linotype" w:hAnsi="Palatino Linotype" w:cs="Arial"/>
          <w:i/>
          <w:sz w:val="22"/>
          <w:szCs w:val="22"/>
          <w:lang w:eastAsia="es-MX"/>
        </w:rPr>
        <w:t xml:space="preserve"> al 31 de diciembre de 2015</w:t>
      </w:r>
      <w:r w:rsidR="007A3E79" w:rsidRPr="000229DC">
        <w:rPr>
          <w:rFonts w:ascii="Palatino Linotype" w:hAnsi="Palatino Linotype" w:cs="Arial"/>
          <w:i/>
          <w:sz w:val="22"/>
          <w:szCs w:val="22"/>
          <w:lang w:eastAsia="es-MX"/>
        </w:rPr>
        <w:t xml:space="preserve"> y al 5 de septiembre de 2018</w:t>
      </w:r>
      <w:r w:rsidRPr="000229DC">
        <w:rPr>
          <w:rFonts w:ascii="Palatino Linotype" w:hAnsi="Palatino Linotype" w:cs="Arial"/>
          <w:i/>
          <w:sz w:val="22"/>
          <w:szCs w:val="22"/>
          <w:lang w:eastAsia="es-MX"/>
        </w:rPr>
        <w:t>.</w:t>
      </w:r>
    </w:p>
    <w:p w:rsidR="00F963C7" w:rsidRPr="000229DC" w:rsidRDefault="00F963C7" w:rsidP="00FD37EF">
      <w:pPr>
        <w:spacing w:before="120" w:after="120"/>
        <w:ind w:left="851" w:right="709"/>
        <w:jc w:val="both"/>
        <w:rPr>
          <w:rFonts w:ascii="Palatino Linotype" w:eastAsia="Arial Unicode MS" w:hAnsi="Palatino Linotype" w:cs="Arial"/>
          <w:i/>
          <w:sz w:val="22"/>
          <w:szCs w:val="22"/>
        </w:rPr>
      </w:pPr>
      <w:r w:rsidRPr="000229DC">
        <w:rPr>
          <w:rFonts w:ascii="Palatino Linotype" w:hAnsi="Palatino Linotype" w:cs="Arial"/>
          <w:i/>
          <w:color w:val="000000" w:themeColor="text1"/>
          <w:sz w:val="22"/>
          <w:szCs w:val="22"/>
        </w:rPr>
        <w:t xml:space="preserve">Debiendo notificar a </w:t>
      </w:r>
      <w:r w:rsidRPr="000229DC">
        <w:rPr>
          <w:rFonts w:ascii="Palatino Linotype" w:hAnsi="Palatino Linotype" w:cs="Arial"/>
          <w:b/>
          <w:i/>
          <w:color w:val="000000" w:themeColor="text1"/>
          <w:sz w:val="22"/>
          <w:szCs w:val="22"/>
        </w:rPr>
        <w:t>LA RECURRENTE</w:t>
      </w:r>
      <w:r w:rsidRPr="000229DC">
        <w:rPr>
          <w:rFonts w:ascii="Palatino Linotype" w:hAnsi="Palatino Linotype" w:cs="Arial"/>
          <w:i/>
          <w:color w:val="000000" w:themeColor="text1"/>
          <w:sz w:val="22"/>
          <w:szCs w:val="22"/>
        </w:rPr>
        <w:t xml:space="preserve"> el Acuerdo de Clasificación de la información, que apruebe el Comité de Transparencia con motivo de la versión pública.</w:t>
      </w:r>
      <w:r w:rsidRPr="000229DC">
        <w:rPr>
          <w:rFonts w:ascii="Palatino Linotype" w:hAnsi="Palatino Linotype" w:cs="Arial"/>
          <w:i/>
          <w:sz w:val="22"/>
          <w:szCs w:val="22"/>
          <w:lang w:eastAsia="es-MX"/>
        </w:rPr>
        <w:t>”</w:t>
      </w:r>
    </w:p>
    <w:p w:rsidR="00F963C7" w:rsidRPr="000229DC" w:rsidRDefault="00F963C7" w:rsidP="00F963C7">
      <w:pPr>
        <w:spacing w:before="240" w:after="240" w:line="360" w:lineRule="auto"/>
        <w:jc w:val="both"/>
        <w:rPr>
          <w:color w:val="222222"/>
          <w:lang w:eastAsia="es-MX"/>
        </w:rPr>
      </w:pPr>
      <w:r w:rsidRPr="000229DC">
        <w:rPr>
          <w:rFonts w:ascii="Palatino Linotype" w:hAnsi="Palatino Linotype"/>
          <w:b/>
          <w:bCs/>
          <w:color w:val="222222"/>
          <w:sz w:val="28"/>
          <w:szCs w:val="28"/>
          <w:shd w:val="clear" w:color="auto" w:fill="FFFFFF"/>
          <w:lang w:eastAsia="es-MX"/>
        </w:rPr>
        <w:t>TERCERO.</w:t>
      </w:r>
      <w:r w:rsidRPr="000229DC">
        <w:rPr>
          <w:rFonts w:ascii="Palatino Linotype" w:hAnsi="Palatino Linotype"/>
          <w:b/>
          <w:bCs/>
          <w:color w:val="222222"/>
          <w:shd w:val="clear" w:color="auto" w:fill="FFFFFF"/>
          <w:lang w:eastAsia="es-MX"/>
        </w:rPr>
        <w:t> </w:t>
      </w:r>
      <w:r w:rsidRPr="000229DC">
        <w:rPr>
          <w:rFonts w:ascii="Palatino Linotype" w:hAnsi="Palatino Linotype"/>
          <w:b/>
          <w:bCs/>
          <w:color w:val="222222"/>
          <w:lang w:eastAsia="es-MX"/>
        </w:rPr>
        <w:t>Notifíquese</w:t>
      </w:r>
      <w:r w:rsidRPr="000229DC">
        <w:rPr>
          <w:rFonts w:ascii="Palatino Linotype" w:hAnsi="Palatino Linotype"/>
          <w:color w:val="222222"/>
          <w:lang w:eastAsia="es-MX"/>
        </w:rPr>
        <w:t> </w:t>
      </w:r>
      <w:r w:rsidRPr="000229DC">
        <w:rPr>
          <w:rFonts w:ascii="Palatino Linotype" w:hAnsi="Palatino Linotype"/>
          <w:color w:val="222222"/>
          <w:shd w:val="clear" w:color="auto" w:fill="FFFFFF"/>
          <w:lang w:eastAsia="es-MX"/>
        </w:rPr>
        <w:t>al Titular de la Unidad de Transparencia del</w:t>
      </w:r>
      <w:r w:rsidRPr="000229DC">
        <w:rPr>
          <w:rFonts w:ascii="Palatino Linotype" w:hAnsi="Palatino Linotype"/>
          <w:b/>
          <w:bCs/>
          <w:color w:val="222222"/>
          <w:shd w:val="clear" w:color="auto" w:fill="FFFFFF"/>
          <w:lang w:eastAsia="es-MX"/>
        </w:rPr>
        <w:t> SUJETO OBLIGADO</w:t>
      </w:r>
      <w:r w:rsidRPr="000229DC">
        <w:rPr>
          <w:rFonts w:ascii="Palatino Linotype" w:hAnsi="Palatino Linotype"/>
          <w:color w:val="222222"/>
          <w:shd w:val="clear" w:color="auto" w:fill="FFFFFF"/>
          <w:lang w:eastAsia="es-MX"/>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0229DC">
        <w:rPr>
          <w:rFonts w:ascii="Palatino Linotype" w:hAnsi="Palatino Linotype"/>
          <w:color w:val="222222"/>
          <w:lang w:eastAsia="es-MX"/>
        </w:rPr>
        <w:t>de</w:t>
      </w:r>
      <w:r w:rsidRPr="000229DC">
        <w:rPr>
          <w:rFonts w:ascii="Palatino Linotype" w:hAnsi="Palatino Linotype"/>
          <w:color w:val="222222"/>
          <w:shd w:val="clear" w:color="auto" w:fill="FFFFFF"/>
          <w:lang w:eastAsia="es-MX"/>
        </w:rPr>
        <w:t> tres días hábiles siguientes sobre el cumplimiento dado a la presente resolución.</w:t>
      </w:r>
    </w:p>
    <w:p w:rsidR="00F963C7" w:rsidRPr="000229DC" w:rsidRDefault="00F963C7" w:rsidP="00F963C7">
      <w:pPr>
        <w:spacing w:before="240" w:after="240" w:line="360" w:lineRule="auto"/>
        <w:ind w:right="49"/>
        <w:jc w:val="both"/>
        <w:rPr>
          <w:color w:val="222222"/>
          <w:lang w:eastAsia="es-MX"/>
        </w:rPr>
      </w:pPr>
      <w:r w:rsidRPr="000229DC">
        <w:rPr>
          <w:rFonts w:ascii="Palatino Linotype" w:hAnsi="Palatino Linotype"/>
          <w:b/>
          <w:bCs/>
          <w:color w:val="222222"/>
          <w:sz w:val="28"/>
          <w:szCs w:val="28"/>
          <w:lang w:eastAsia="es-MX"/>
        </w:rPr>
        <w:t>CUARTO. </w:t>
      </w:r>
      <w:r w:rsidRPr="000229DC">
        <w:rPr>
          <w:rFonts w:ascii="Palatino Linotype" w:hAnsi="Palatino Linotype"/>
          <w:b/>
          <w:bCs/>
          <w:color w:val="222222"/>
          <w:lang w:eastAsia="es-MX"/>
        </w:rPr>
        <w:t>Notifíquese</w:t>
      </w:r>
      <w:r w:rsidRPr="000229DC">
        <w:rPr>
          <w:rFonts w:ascii="Palatino Linotype" w:hAnsi="Palatino Linotype"/>
          <w:color w:val="222222"/>
          <w:lang w:eastAsia="es-MX"/>
        </w:rPr>
        <w:t xml:space="preserve"> a </w:t>
      </w:r>
      <w:r w:rsidRPr="000229DC">
        <w:rPr>
          <w:rFonts w:ascii="Palatino Linotype" w:hAnsi="Palatino Linotype"/>
          <w:b/>
          <w:color w:val="222222"/>
          <w:lang w:eastAsia="es-MX"/>
        </w:rPr>
        <w:t>LA</w:t>
      </w:r>
      <w:r w:rsidRPr="000229DC">
        <w:rPr>
          <w:rFonts w:ascii="Palatino Linotype" w:hAnsi="Palatino Linotype"/>
          <w:color w:val="222222"/>
          <w:lang w:eastAsia="es-MX"/>
        </w:rPr>
        <w:t> </w:t>
      </w:r>
      <w:r w:rsidRPr="000229DC">
        <w:rPr>
          <w:rFonts w:ascii="Palatino Linotype" w:hAnsi="Palatino Linotype"/>
          <w:b/>
          <w:bCs/>
          <w:color w:val="222222"/>
          <w:lang w:eastAsia="es-MX"/>
        </w:rPr>
        <w:t>RECURRENTE</w:t>
      </w:r>
      <w:r w:rsidRPr="000229DC">
        <w:rPr>
          <w:rFonts w:ascii="Palatino Linotype" w:hAnsi="Palatino Linotype"/>
          <w:color w:val="222222"/>
          <w:lang w:eastAsia="es-MX"/>
        </w:rPr>
        <w:t> la presente resolución.</w:t>
      </w:r>
    </w:p>
    <w:p w:rsidR="00F963C7" w:rsidRPr="00EA75AE" w:rsidRDefault="00F963C7" w:rsidP="00F963C7">
      <w:pPr>
        <w:spacing w:before="240" w:after="240" w:line="360" w:lineRule="auto"/>
        <w:ind w:right="49"/>
        <w:jc w:val="both"/>
        <w:rPr>
          <w:rFonts w:ascii="Palatino Linotype" w:hAnsi="Palatino Linotype"/>
          <w:color w:val="222222"/>
          <w:lang w:eastAsia="es-MX"/>
        </w:rPr>
      </w:pPr>
      <w:r w:rsidRPr="000229DC">
        <w:rPr>
          <w:rFonts w:ascii="Palatino Linotype" w:hAnsi="Palatino Linotype"/>
          <w:b/>
          <w:bCs/>
          <w:color w:val="222222"/>
          <w:sz w:val="28"/>
          <w:szCs w:val="28"/>
          <w:lang w:eastAsia="es-MX"/>
        </w:rPr>
        <w:t>QUINTO.</w:t>
      </w:r>
      <w:r w:rsidRPr="000229DC">
        <w:rPr>
          <w:rFonts w:ascii="Palatino Linotype" w:hAnsi="Palatino Linotype"/>
          <w:color w:val="222222"/>
          <w:lang w:eastAsia="es-MX"/>
        </w:rPr>
        <w:t> </w:t>
      </w:r>
      <w:r w:rsidRPr="000229DC">
        <w:rPr>
          <w:rFonts w:ascii="Palatino Linotype" w:hAnsi="Palatino Linotype"/>
          <w:b/>
          <w:bCs/>
          <w:color w:val="222222"/>
          <w:lang w:eastAsia="es-MX"/>
        </w:rPr>
        <w:t>Hágase del conocimiento</w:t>
      </w:r>
      <w:r w:rsidRPr="000229DC">
        <w:rPr>
          <w:rFonts w:ascii="Palatino Linotype" w:hAnsi="Palatino Linotype"/>
          <w:color w:val="222222"/>
          <w:lang w:eastAsia="es-MX"/>
        </w:rPr>
        <w:t xml:space="preserve"> a </w:t>
      </w:r>
      <w:r w:rsidRPr="000229DC">
        <w:rPr>
          <w:rFonts w:ascii="Palatino Linotype" w:hAnsi="Palatino Linotype"/>
          <w:b/>
          <w:color w:val="222222"/>
          <w:lang w:eastAsia="es-MX"/>
        </w:rPr>
        <w:t>LA</w:t>
      </w:r>
      <w:r w:rsidRPr="000229DC">
        <w:rPr>
          <w:rFonts w:ascii="Palatino Linotype" w:hAnsi="Palatino Linotype"/>
          <w:color w:val="222222"/>
          <w:lang w:eastAsia="es-MX"/>
        </w:rPr>
        <w:t xml:space="preserve"> </w:t>
      </w:r>
      <w:r w:rsidRPr="000229DC">
        <w:rPr>
          <w:rFonts w:ascii="Palatino Linotype" w:hAnsi="Palatino Linotype"/>
          <w:b/>
          <w:bCs/>
          <w:color w:val="222222"/>
          <w:lang w:eastAsia="es-MX"/>
        </w:rPr>
        <w:t>RECURRENTE</w:t>
      </w:r>
      <w:r w:rsidRPr="000229DC">
        <w:rPr>
          <w:rFonts w:ascii="Palatino Linotype" w:hAnsi="Palatino Linotype"/>
          <w:color w:val="222222"/>
          <w:lang w:eastAsia="es-MX"/>
        </w:rPr>
        <w:t> que de conformidad con lo establecido en el artículo 196 de la Ley de Transparencia y Acceso a la Información Pública del Estado de México y Municipios, podrá impugnarla vía Juicio de Amparo en los términos de las leyes aplicables.</w:t>
      </w:r>
    </w:p>
    <w:p w:rsidR="00C50508" w:rsidRDefault="00C50508" w:rsidP="00C50508">
      <w:pPr>
        <w:spacing w:before="240" w:after="240" w:line="360" w:lineRule="auto"/>
        <w:ind w:right="49"/>
        <w:jc w:val="both"/>
        <w:rPr>
          <w:rFonts w:ascii="Palatino Linotype" w:hAnsi="Palatino Linotype" w:cs="Arial"/>
        </w:rPr>
      </w:pPr>
      <w:r w:rsidRPr="00DA702D">
        <w:rPr>
          <w:rFonts w:ascii="Palatino Linotype" w:hAnsi="Palatino Linotype" w:cs="Arial"/>
        </w:rPr>
        <w:t xml:space="preserve">ASÍ LO RESUELVE, </w:t>
      </w:r>
      <w:r w:rsidRPr="007B69DE">
        <w:rPr>
          <w:rFonts w:ascii="Palatino Linotype" w:hAnsi="Palatino Linotype" w:cs="Arial"/>
        </w:rPr>
        <w:t>POR UNANIMIDAD DE VOTOS, EL PLENO DEL</w:t>
      </w:r>
      <w:r w:rsidRPr="007B69DE">
        <w:rPr>
          <w:rFonts w:ascii="Palatino Linotype" w:eastAsia="Arial Unicode MS" w:hAnsi="Palatino Linotype" w:cs="Arial"/>
        </w:rPr>
        <w:t xml:space="preserve"> INSTITUTO DE TRANSPARENCIA, ACCESO A LA INFORMACIÓN PÚBLICA Y </w:t>
      </w:r>
      <w:r w:rsidRPr="007B69DE">
        <w:rPr>
          <w:rFonts w:ascii="Palatino Linotype" w:eastAsia="Arial Unicode MS" w:hAnsi="Palatino Linotype" w:cs="Arial"/>
        </w:rPr>
        <w:lastRenderedPageBreak/>
        <w:t>PROTECCIÓN DE DATOS PERSONALES DEL ESTADO DE MÉXICO Y MUNICIPIOS</w:t>
      </w:r>
      <w:r w:rsidRPr="007B69DE">
        <w:rPr>
          <w:rFonts w:ascii="Palatino Linotype" w:hAnsi="Palatino Linotype" w:cs="Arial"/>
        </w:rPr>
        <w:t xml:space="preserve">, CONFORMADO POR LOS COMISIONADOS ZULEMA MARTÍNEZ SÁNCHEZ; EVA ABAID YAPUR; JOSÉ GUADALUPE LUNA HERNÁNDEZ; JAVIER MARTÍNEZ CRUZ Y LUIS GUSTAVO PARRA NORIEGA; EN LA CUADRAGÉSIMA </w:t>
      </w:r>
      <w:r w:rsidR="00FD37EF" w:rsidRPr="007B69DE">
        <w:rPr>
          <w:rFonts w:ascii="Palatino Linotype" w:hAnsi="Palatino Linotype" w:cs="Arial"/>
        </w:rPr>
        <w:t>TERCERA</w:t>
      </w:r>
      <w:r w:rsidRPr="007B69DE">
        <w:rPr>
          <w:rFonts w:ascii="Palatino Linotype" w:hAnsi="Palatino Linotype" w:cs="Arial"/>
        </w:rPr>
        <w:t xml:space="preserve"> SESIÓN ORDINARIA CELEBRADA EL </w:t>
      </w:r>
      <w:r w:rsidR="00FD37EF" w:rsidRPr="007B69DE">
        <w:rPr>
          <w:rFonts w:ascii="Palatino Linotype" w:hAnsi="Palatino Linotype" w:cs="Arial"/>
        </w:rPr>
        <w:t>VEINTIDÓS</w:t>
      </w:r>
      <w:r w:rsidRPr="007B69DE">
        <w:rPr>
          <w:rFonts w:ascii="Palatino Linotype" w:hAnsi="Palatino Linotype" w:cs="Arial"/>
        </w:rPr>
        <w:t xml:space="preserve"> DE NOVIEMBRE</w:t>
      </w:r>
      <w:r w:rsidRPr="007B69DE">
        <w:rPr>
          <w:rFonts w:ascii="Palatino Linotype" w:hAnsi="Palatino Linotype"/>
          <w:lang w:val="es-ES_tradnl"/>
        </w:rPr>
        <w:t xml:space="preserve"> </w:t>
      </w:r>
      <w:r w:rsidRPr="007B69DE">
        <w:rPr>
          <w:rFonts w:ascii="Palatino Linotype" w:hAnsi="Palatino Linotype" w:cs="Arial"/>
        </w:rPr>
        <w:t>DE DOS MIL DIECIOCHO, ANTE</w:t>
      </w:r>
      <w:r w:rsidRPr="00DA702D">
        <w:rPr>
          <w:rFonts w:ascii="Palatino Linotype" w:hAnsi="Palatino Linotype" w:cs="Arial"/>
        </w:rPr>
        <w:t xml:space="preserve"> EL SECRETARIO TÉCNICO DEL PLENO, </w:t>
      </w:r>
      <w:r w:rsidRPr="00DA702D">
        <w:rPr>
          <w:rFonts w:ascii="Palatino Linotype" w:hAnsi="Palatino Linotype"/>
          <w:lang w:val="es-ES_tradnl"/>
        </w:rPr>
        <w:t>ALEXIS TAPIA RAMÍREZ</w:t>
      </w:r>
      <w:r w:rsidRPr="00DA702D">
        <w:rPr>
          <w:rFonts w:ascii="Palatino Linotype" w:hAnsi="Palatino Linotype" w:cs="Arial"/>
        </w:rPr>
        <w:t>.</w:t>
      </w:r>
    </w:p>
    <w:p w:rsidR="0077271E" w:rsidRDefault="0077271E" w:rsidP="00C50508">
      <w:pPr>
        <w:spacing w:before="240" w:after="240" w:line="360" w:lineRule="auto"/>
        <w:ind w:right="49"/>
        <w:jc w:val="both"/>
        <w:rPr>
          <w:rFonts w:ascii="Palatino Linotype" w:hAnsi="Palatino Linotype" w:cs="Arial"/>
        </w:rPr>
      </w:pPr>
    </w:p>
    <w:tbl>
      <w:tblPr>
        <w:tblW w:w="10365" w:type="dxa"/>
        <w:jc w:val="center"/>
        <w:tblLayout w:type="fixed"/>
        <w:tblLook w:val="04A0" w:firstRow="1" w:lastRow="0" w:firstColumn="1" w:lastColumn="0" w:noHBand="0" w:noVBand="1"/>
      </w:tblPr>
      <w:tblGrid>
        <w:gridCol w:w="5182"/>
        <w:gridCol w:w="5183"/>
      </w:tblGrid>
      <w:tr w:rsidR="00C50508" w:rsidRPr="00DA702D" w:rsidTr="00673E52">
        <w:trPr>
          <w:jc w:val="center"/>
        </w:trPr>
        <w:tc>
          <w:tcPr>
            <w:tcW w:w="10365" w:type="dxa"/>
            <w:gridSpan w:val="2"/>
          </w:tcPr>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Zulema Martínez Sánchez</w:t>
            </w: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lang w:val="es-ES_tradnl"/>
              </w:rPr>
              <w:t>Comisionada Presidenta</w:t>
            </w:r>
          </w:p>
          <w:p w:rsidR="00C50508" w:rsidRPr="00DA702D" w:rsidRDefault="00C50508" w:rsidP="00673E52">
            <w:pPr>
              <w:jc w:val="center"/>
              <w:rPr>
                <w:rFonts w:ascii="Palatino Linotype" w:hAnsi="Palatino Linotype" w:cs="Arial"/>
                <w:b/>
                <w:lang w:val="es-ES_tradnl"/>
              </w:rPr>
            </w:pPr>
            <w:r w:rsidRPr="005822E0">
              <w:rPr>
                <w:rFonts w:ascii="Palatino Linotype" w:hAnsi="Palatino Linotype" w:cs="Arial"/>
                <w:b/>
                <w:color w:val="FFFFFF" w:themeColor="background1"/>
                <w:lang w:val="es-ES_tradnl"/>
              </w:rPr>
              <w:t xml:space="preserve">(RÚBRICA) </w:t>
            </w:r>
          </w:p>
        </w:tc>
      </w:tr>
      <w:tr w:rsidR="00C50508" w:rsidRPr="00DA702D" w:rsidTr="00673E52">
        <w:trPr>
          <w:jc w:val="center"/>
        </w:trPr>
        <w:tc>
          <w:tcPr>
            <w:tcW w:w="5182" w:type="dxa"/>
          </w:tcPr>
          <w:p w:rsidR="00C50508" w:rsidRPr="00DA702D" w:rsidRDefault="00C50508" w:rsidP="00673E52">
            <w:pPr>
              <w:jc w:val="center"/>
              <w:rPr>
                <w:rFonts w:ascii="Palatino Linotype" w:hAnsi="Palatino Linotype" w:cs="Arial"/>
                <w:b/>
                <w:lang w:val="es-ES_tradnl"/>
              </w:rPr>
            </w:pPr>
          </w:p>
          <w:p w:rsidR="00C50508" w:rsidRDefault="00C50508" w:rsidP="00673E52">
            <w:pPr>
              <w:jc w:val="center"/>
              <w:rPr>
                <w:rFonts w:ascii="Palatino Linotype" w:hAnsi="Palatino Linotype" w:cs="Arial"/>
                <w:b/>
                <w:lang w:val="es-ES_tradnl"/>
              </w:rPr>
            </w:pPr>
          </w:p>
          <w:p w:rsidR="007B69DE" w:rsidRPr="00DA702D" w:rsidRDefault="007B69DE" w:rsidP="00673E52">
            <w:pPr>
              <w:jc w:val="center"/>
              <w:rPr>
                <w:rFonts w:ascii="Palatino Linotype" w:hAnsi="Palatino Linotype" w:cs="Arial"/>
                <w:b/>
                <w:lang w:val="es-ES_tradnl"/>
              </w:rPr>
            </w:pP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Eva Abaid Yapur</w:t>
            </w:r>
          </w:p>
          <w:p w:rsidR="00C50508" w:rsidRPr="00DA702D" w:rsidRDefault="00C50508" w:rsidP="00673E52">
            <w:pPr>
              <w:jc w:val="center"/>
              <w:rPr>
                <w:rFonts w:ascii="Palatino Linotype" w:hAnsi="Palatino Linotype" w:cs="Arial"/>
                <w:lang w:val="es-ES_tradnl"/>
              </w:rPr>
            </w:pPr>
            <w:r w:rsidRPr="00DA702D">
              <w:rPr>
                <w:rFonts w:ascii="Palatino Linotype" w:hAnsi="Palatino Linotype" w:cs="Arial"/>
                <w:lang w:val="es-ES_tradnl"/>
              </w:rPr>
              <w:t>Comisionada</w:t>
            </w:r>
          </w:p>
          <w:p w:rsidR="00C50508" w:rsidRPr="00DA702D" w:rsidRDefault="00C50508" w:rsidP="00673E52">
            <w:pPr>
              <w:jc w:val="center"/>
              <w:rPr>
                <w:rFonts w:ascii="Palatino Linotype" w:hAnsi="Palatino Linotype" w:cs="Arial"/>
                <w:b/>
                <w:lang w:val="es-ES_tradnl"/>
              </w:rPr>
            </w:pPr>
            <w:r w:rsidRPr="005822E0">
              <w:rPr>
                <w:rFonts w:ascii="Palatino Linotype" w:hAnsi="Palatino Linotype" w:cs="Arial"/>
                <w:b/>
                <w:color w:val="FFFFFF" w:themeColor="background1"/>
                <w:lang w:val="es-ES_tradnl"/>
              </w:rPr>
              <w:t>(RÚBRICA)</w:t>
            </w:r>
          </w:p>
        </w:tc>
        <w:tc>
          <w:tcPr>
            <w:tcW w:w="5183" w:type="dxa"/>
          </w:tcPr>
          <w:p w:rsidR="00C50508" w:rsidRDefault="00C50508" w:rsidP="00673E52">
            <w:pPr>
              <w:jc w:val="center"/>
              <w:rPr>
                <w:rFonts w:ascii="Palatino Linotype" w:hAnsi="Palatino Linotype" w:cs="Arial"/>
                <w:b/>
                <w:lang w:val="es-ES_tradnl"/>
              </w:rPr>
            </w:pPr>
          </w:p>
          <w:p w:rsidR="00C50508" w:rsidRDefault="00C50508" w:rsidP="00673E52">
            <w:pPr>
              <w:jc w:val="center"/>
              <w:rPr>
                <w:rFonts w:ascii="Palatino Linotype" w:hAnsi="Palatino Linotype" w:cs="Arial"/>
                <w:b/>
                <w:lang w:val="es-ES_tradnl"/>
              </w:rPr>
            </w:pPr>
          </w:p>
          <w:p w:rsidR="007B69DE" w:rsidRPr="00DA702D" w:rsidRDefault="007B69DE" w:rsidP="00673E52">
            <w:pPr>
              <w:jc w:val="center"/>
              <w:rPr>
                <w:rFonts w:ascii="Palatino Linotype" w:hAnsi="Palatino Linotype" w:cs="Arial"/>
                <w:b/>
                <w:lang w:val="es-ES_tradnl"/>
              </w:rPr>
            </w:pP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José Guadalupe Luna Hernández</w:t>
            </w:r>
          </w:p>
          <w:p w:rsidR="00C50508" w:rsidRPr="00DA702D" w:rsidRDefault="00C50508" w:rsidP="00673E52">
            <w:pPr>
              <w:jc w:val="center"/>
              <w:rPr>
                <w:rFonts w:ascii="Palatino Linotype" w:hAnsi="Palatino Linotype" w:cs="Arial"/>
                <w:lang w:val="es-ES_tradnl"/>
              </w:rPr>
            </w:pPr>
            <w:r w:rsidRPr="00DA702D">
              <w:rPr>
                <w:rFonts w:ascii="Palatino Linotype" w:hAnsi="Palatino Linotype" w:cs="Arial"/>
                <w:lang w:val="es-ES_tradnl"/>
              </w:rPr>
              <w:t>Comisionado</w:t>
            </w:r>
          </w:p>
          <w:p w:rsidR="00C50508" w:rsidRPr="005822E0" w:rsidRDefault="00C50508" w:rsidP="00673E52">
            <w:pPr>
              <w:jc w:val="center"/>
              <w:rPr>
                <w:rFonts w:ascii="Palatino Linotype" w:hAnsi="Palatino Linotype" w:cs="Arial"/>
                <w:b/>
                <w:color w:val="FFFFFF" w:themeColor="background1"/>
                <w:lang w:val="es-ES_tradnl"/>
              </w:rPr>
            </w:pPr>
            <w:r w:rsidRPr="005822E0">
              <w:rPr>
                <w:rFonts w:ascii="Palatino Linotype" w:hAnsi="Palatino Linotype" w:cs="Arial"/>
                <w:b/>
                <w:color w:val="FFFFFF" w:themeColor="background1"/>
                <w:lang w:val="es-ES_tradnl"/>
              </w:rPr>
              <w:t>(RÚBRICA)</w:t>
            </w:r>
          </w:p>
          <w:p w:rsidR="00C50508" w:rsidRPr="00DA702D" w:rsidRDefault="00C50508" w:rsidP="00673E52">
            <w:pPr>
              <w:jc w:val="center"/>
              <w:rPr>
                <w:rFonts w:ascii="Palatino Linotype" w:hAnsi="Palatino Linotype" w:cs="Arial"/>
                <w:b/>
                <w:lang w:val="es-ES_tradnl"/>
              </w:rPr>
            </w:pPr>
          </w:p>
        </w:tc>
      </w:tr>
      <w:tr w:rsidR="00C50508" w:rsidRPr="00DA702D" w:rsidTr="00673E52">
        <w:trPr>
          <w:jc w:val="center"/>
        </w:trPr>
        <w:tc>
          <w:tcPr>
            <w:tcW w:w="5182" w:type="dxa"/>
          </w:tcPr>
          <w:p w:rsidR="00C50508" w:rsidRPr="00DA702D" w:rsidRDefault="00C50508" w:rsidP="00673E52">
            <w:pPr>
              <w:jc w:val="center"/>
              <w:rPr>
                <w:rFonts w:ascii="Palatino Linotype" w:hAnsi="Palatino Linotype" w:cs="Arial"/>
                <w:b/>
                <w:lang w:val="es-ES_tradnl"/>
              </w:rPr>
            </w:pP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Javier Martínez Cruz</w:t>
            </w:r>
          </w:p>
          <w:p w:rsidR="00C50508" w:rsidRPr="00DA702D" w:rsidRDefault="00C50508" w:rsidP="00673E52">
            <w:pPr>
              <w:jc w:val="center"/>
              <w:rPr>
                <w:rFonts w:ascii="Palatino Linotype" w:hAnsi="Palatino Linotype" w:cs="Arial"/>
                <w:lang w:val="es-ES_tradnl"/>
              </w:rPr>
            </w:pPr>
            <w:r w:rsidRPr="00DA702D">
              <w:rPr>
                <w:rFonts w:ascii="Palatino Linotype" w:hAnsi="Palatino Linotype" w:cs="Arial"/>
                <w:lang w:val="es-ES_tradnl"/>
              </w:rPr>
              <w:t>Comisionado</w:t>
            </w:r>
          </w:p>
          <w:p w:rsidR="00C50508" w:rsidRPr="00DA702D" w:rsidRDefault="00C50508" w:rsidP="00673E52">
            <w:pPr>
              <w:jc w:val="center"/>
              <w:rPr>
                <w:rFonts w:ascii="Palatino Linotype" w:hAnsi="Palatino Linotype" w:cs="Arial"/>
                <w:lang w:val="es-ES_tradnl"/>
              </w:rPr>
            </w:pPr>
            <w:r w:rsidRPr="005822E0">
              <w:rPr>
                <w:rFonts w:ascii="Palatino Linotype" w:hAnsi="Palatino Linotype" w:cs="Arial"/>
                <w:b/>
                <w:color w:val="FFFFFF" w:themeColor="background1"/>
                <w:lang w:val="es-ES_tradnl"/>
              </w:rPr>
              <w:t>(RÚBRICA)</w:t>
            </w:r>
          </w:p>
        </w:tc>
        <w:tc>
          <w:tcPr>
            <w:tcW w:w="5183" w:type="dxa"/>
          </w:tcPr>
          <w:p w:rsidR="00C50508" w:rsidRPr="00DA702D" w:rsidRDefault="00C50508" w:rsidP="00673E52">
            <w:pPr>
              <w:jc w:val="center"/>
              <w:rPr>
                <w:rFonts w:ascii="Palatino Linotype" w:hAnsi="Palatino Linotype" w:cs="Arial"/>
                <w:b/>
                <w:lang w:val="es-ES_tradnl"/>
              </w:rPr>
            </w:pP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Luis Gustavo Parra Noriega</w:t>
            </w:r>
          </w:p>
          <w:p w:rsidR="00C50508" w:rsidRPr="00DA702D" w:rsidRDefault="00C50508" w:rsidP="00673E52">
            <w:pPr>
              <w:jc w:val="center"/>
              <w:rPr>
                <w:rFonts w:ascii="Palatino Linotype" w:hAnsi="Palatino Linotype" w:cs="Arial"/>
                <w:lang w:val="es-ES_tradnl"/>
              </w:rPr>
            </w:pPr>
            <w:r w:rsidRPr="00DA702D">
              <w:rPr>
                <w:rFonts w:ascii="Palatino Linotype" w:hAnsi="Palatino Linotype" w:cs="Arial"/>
                <w:lang w:val="es-ES_tradnl"/>
              </w:rPr>
              <w:t>Comisionado</w:t>
            </w:r>
          </w:p>
          <w:p w:rsidR="00C50508" w:rsidRPr="00DA702D" w:rsidRDefault="00C50508" w:rsidP="00673E52">
            <w:pPr>
              <w:jc w:val="center"/>
              <w:rPr>
                <w:rFonts w:ascii="Palatino Linotype" w:hAnsi="Palatino Linotype" w:cs="Arial"/>
                <w:b/>
                <w:lang w:val="es-ES_tradnl"/>
              </w:rPr>
            </w:pPr>
            <w:r w:rsidRPr="005822E0">
              <w:rPr>
                <w:rFonts w:ascii="Palatino Linotype" w:hAnsi="Palatino Linotype" w:cs="Arial"/>
                <w:b/>
                <w:color w:val="FFFFFF" w:themeColor="background1"/>
                <w:lang w:val="es-ES_tradnl"/>
              </w:rPr>
              <w:t>(RÚBRICA)</w:t>
            </w:r>
          </w:p>
        </w:tc>
      </w:tr>
      <w:tr w:rsidR="00C50508" w:rsidRPr="00DA702D" w:rsidTr="00673E52">
        <w:trPr>
          <w:jc w:val="center"/>
        </w:trPr>
        <w:tc>
          <w:tcPr>
            <w:tcW w:w="10365" w:type="dxa"/>
            <w:gridSpan w:val="2"/>
          </w:tcPr>
          <w:p w:rsidR="00C50508" w:rsidRPr="00DA702D" w:rsidRDefault="00C50508" w:rsidP="00673E52">
            <w:pPr>
              <w:jc w:val="center"/>
              <w:rPr>
                <w:rFonts w:ascii="Palatino Linotype" w:hAnsi="Palatino Linotype" w:cs="Arial"/>
                <w:b/>
                <w:lang w:val="es-ES_tradnl"/>
              </w:rPr>
            </w:pPr>
          </w:p>
          <w:p w:rsidR="00C50508" w:rsidRDefault="00C50508" w:rsidP="00673E52">
            <w:pPr>
              <w:jc w:val="center"/>
              <w:rPr>
                <w:rFonts w:ascii="Palatino Linotype" w:hAnsi="Palatino Linotype" w:cs="Arial"/>
                <w:b/>
                <w:lang w:val="es-ES_tradnl"/>
              </w:rPr>
            </w:pPr>
          </w:p>
          <w:p w:rsidR="00C50508" w:rsidRPr="00DA702D" w:rsidRDefault="00C50508" w:rsidP="00673E52">
            <w:pPr>
              <w:jc w:val="center"/>
              <w:rPr>
                <w:rFonts w:ascii="Palatino Linotype" w:hAnsi="Palatino Linotype" w:cs="Arial"/>
                <w:b/>
                <w:lang w:val="es-ES_tradnl"/>
              </w:rPr>
            </w:pPr>
            <w:r w:rsidRPr="00DA702D">
              <w:rPr>
                <w:rFonts w:ascii="Palatino Linotype" w:hAnsi="Palatino Linotype" w:cs="Arial"/>
                <w:b/>
                <w:lang w:val="es-ES_tradnl"/>
              </w:rPr>
              <w:t>Alexis Tapia Ramírez</w:t>
            </w:r>
          </w:p>
          <w:p w:rsidR="00C50508" w:rsidRPr="00DA702D" w:rsidRDefault="00C50508" w:rsidP="00673E52">
            <w:pPr>
              <w:jc w:val="center"/>
              <w:rPr>
                <w:rFonts w:ascii="Palatino Linotype" w:hAnsi="Palatino Linotype" w:cs="Arial"/>
                <w:lang w:val="es-ES_tradnl"/>
              </w:rPr>
            </w:pPr>
            <w:r w:rsidRPr="00DA702D">
              <w:rPr>
                <w:rFonts w:ascii="Palatino Linotype" w:hAnsi="Palatino Linotype" w:cs="Arial"/>
                <w:lang w:val="es-ES_tradnl"/>
              </w:rPr>
              <w:t>Secretario Técnico del Pleno</w:t>
            </w:r>
          </w:p>
          <w:p w:rsidR="00C50508" w:rsidRPr="005822E0" w:rsidRDefault="00C50508" w:rsidP="00673E52">
            <w:pPr>
              <w:jc w:val="center"/>
              <w:rPr>
                <w:rFonts w:ascii="Palatino Linotype" w:hAnsi="Palatino Linotype" w:cs="Arial"/>
                <w:color w:val="FFFFFF" w:themeColor="background1"/>
                <w:lang w:val="es-ES_tradnl"/>
              </w:rPr>
            </w:pPr>
            <w:r w:rsidRPr="005822E0">
              <w:rPr>
                <w:rFonts w:ascii="Palatino Linotype" w:hAnsi="Palatino Linotype" w:cs="Arial"/>
                <w:b/>
                <w:color w:val="FFFFFF" w:themeColor="background1"/>
                <w:lang w:val="es-ES_tradnl"/>
              </w:rPr>
              <w:t>(RÚBRICA)</w:t>
            </w:r>
            <w:r w:rsidRPr="005822E0">
              <w:rPr>
                <w:rFonts w:ascii="Palatino Linotype" w:hAnsi="Palatino Linotype" w:cs="Arial"/>
                <w:color w:val="FFFFFF" w:themeColor="background1"/>
                <w:lang w:val="es-ES_tradnl"/>
              </w:rPr>
              <w:t xml:space="preserve"> </w:t>
            </w:r>
          </w:p>
          <w:p w:rsidR="00C50508" w:rsidRPr="00DA702D" w:rsidRDefault="00C50508" w:rsidP="00673E52">
            <w:pPr>
              <w:jc w:val="center"/>
              <w:rPr>
                <w:rFonts w:ascii="Palatino Linotype" w:hAnsi="Palatino Linotype" w:cs="Arial"/>
                <w:lang w:val="es-ES_tradnl"/>
              </w:rPr>
            </w:pPr>
          </w:p>
        </w:tc>
      </w:tr>
    </w:tbl>
    <w:p w:rsidR="00C50508" w:rsidRPr="00DA702D" w:rsidRDefault="00C50508" w:rsidP="00C50508">
      <w:pPr>
        <w:spacing w:before="120" w:after="120"/>
        <w:jc w:val="both"/>
        <w:rPr>
          <w:rFonts w:ascii="Palatino Linotype" w:hAnsi="Palatino Linotype"/>
          <w:sz w:val="22"/>
          <w:szCs w:val="22"/>
          <w:lang w:val="es-ES_tradnl"/>
        </w:rPr>
      </w:pPr>
      <w:r w:rsidRPr="00DA702D">
        <w:rPr>
          <w:rFonts w:ascii="Palatino Linotype" w:hAnsi="Palatino Linotype"/>
          <w:sz w:val="22"/>
          <w:szCs w:val="22"/>
          <w:lang w:val="es-ES_tradnl"/>
        </w:rPr>
        <w:t xml:space="preserve">Esta hoja corresponde a la resolución de </w:t>
      </w:r>
      <w:r w:rsidR="00FD37EF">
        <w:rPr>
          <w:rFonts w:ascii="Palatino Linotype" w:hAnsi="Palatino Linotype"/>
          <w:sz w:val="22"/>
          <w:szCs w:val="22"/>
          <w:lang w:val="es-ES_tradnl"/>
        </w:rPr>
        <w:t>veintidós</w:t>
      </w:r>
      <w:r w:rsidRPr="00DA702D">
        <w:rPr>
          <w:rFonts w:ascii="Palatino Linotype" w:hAnsi="Palatino Linotype"/>
          <w:sz w:val="22"/>
          <w:szCs w:val="22"/>
          <w:lang w:val="es-ES_tradnl"/>
        </w:rPr>
        <w:t xml:space="preserve"> de noviembre de dos mil dieciocho, emitida en el recurso de revisión número 03</w:t>
      </w:r>
      <w:r>
        <w:rPr>
          <w:rFonts w:ascii="Palatino Linotype" w:hAnsi="Palatino Linotype"/>
          <w:sz w:val="22"/>
          <w:szCs w:val="22"/>
          <w:lang w:val="es-ES_tradnl"/>
        </w:rPr>
        <w:t>647</w:t>
      </w:r>
      <w:r w:rsidRPr="00DA702D">
        <w:rPr>
          <w:rFonts w:ascii="Palatino Linotype" w:hAnsi="Palatino Linotype"/>
          <w:sz w:val="22"/>
          <w:szCs w:val="22"/>
          <w:lang w:val="es-ES_tradnl"/>
        </w:rPr>
        <w:t>/INFOEM/IP/RR/2018.</w:t>
      </w:r>
    </w:p>
    <w:p w:rsidR="00C50508" w:rsidRPr="00DF0AE1" w:rsidRDefault="00C50508" w:rsidP="00C50508">
      <w:pPr>
        <w:tabs>
          <w:tab w:val="center" w:pos="4560"/>
        </w:tabs>
        <w:spacing w:before="120" w:after="120"/>
        <w:jc w:val="both"/>
        <w:rPr>
          <w:rFonts w:ascii="Palatino Linotype" w:hAnsi="Palatino Linotype"/>
          <w:sz w:val="22"/>
          <w:szCs w:val="22"/>
          <w:lang w:val="es-ES_tradnl"/>
        </w:rPr>
      </w:pPr>
      <w:r w:rsidRPr="00DA702D">
        <w:rPr>
          <w:rFonts w:ascii="Palatino Linotype" w:hAnsi="Palatino Linotype"/>
          <w:sz w:val="22"/>
          <w:szCs w:val="22"/>
          <w:lang w:val="es-ES_tradnl"/>
        </w:rPr>
        <w:t>YSM/PAG</w:t>
      </w:r>
    </w:p>
    <w:sectPr w:rsidR="00C50508" w:rsidRPr="00DF0AE1" w:rsidSect="00E00DB4">
      <w:headerReference w:type="default" r:id="rId9"/>
      <w:footerReference w:type="default" r:id="rId10"/>
      <w:headerReference w:type="first" r:id="rId11"/>
      <w:footerReference w:type="first" r:id="rId12"/>
      <w:pgSz w:w="12240" w:h="15840"/>
      <w:pgMar w:top="1418" w:right="160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188" w:rsidRDefault="005F1188" w:rsidP="00C80F8C">
      <w:r>
        <w:separator/>
      </w:r>
    </w:p>
  </w:endnote>
  <w:endnote w:type="continuationSeparator" w:id="0">
    <w:p w:rsidR="005F1188" w:rsidRDefault="005F118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otham Book">
    <w:altName w:val="Gotham Book"/>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D5" w:rsidRPr="00A2780F" w:rsidRDefault="00584DD5"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31F47">
      <w:rPr>
        <w:rFonts w:ascii="Arial" w:hAnsi="Arial" w:cs="Arial"/>
        <w:b/>
        <w:bCs/>
        <w:noProof/>
        <w:sz w:val="20"/>
        <w:szCs w:val="20"/>
      </w:rPr>
      <w:t>33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31F47">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D5" w:rsidRPr="00070856" w:rsidRDefault="00584DD5"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31F47">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31F47">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188" w:rsidRDefault="005F1188" w:rsidP="00C80F8C">
      <w:r>
        <w:separator/>
      </w:r>
    </w:p>
  </w:footnote>
  <w:footnote w:type="continuationSeparator" w:id="0">
    <w:p w:rsidR="005F1188" w:rsidRDefault="005F118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142" w:type="dxa"/>
      <w:tblLayout w:type="fixed"/>
      <w:tblLook w:val="04A0" w:firstRow="1" w:lastRow="0" w:firstColumn="1" w:lastColumn="0" w:noHBand="0" w:noVBand="1"/>
    </w:tblPr>
    <w:tblGrid>
      <w:gridCol w:w="3544"/>
      <w:gridCol w:w="2552"/>
      <w:gridCol w:w="2977"/>
    </w:tblGrid>
    <w:tr w:rsidR="00584DD5" w:rsidRPr="008F2CCC" w:rsidTr="00984594">
      <w:tc>
        <w:tcPr>
          <w:tcW w:w="3544" w:type="dxa"/>
        </w:tcPr>
        <w:p w:rsidR="00584DD5" w:rsidRPr="008F2CCC" w:rsidRDefault="00584DD5" w:rsidP="00070856">
          <w:pPr>
            <w:rPr>
              <w:rFonts w:ascii="Palatino Linotype" w:hAnsi="Palatino Linotype"/>
              <w:b/>
              <w:sz w:val="22"/>
              <w:szCs w:val="22"/>
              <w:lang w:val="es-ES_tradnl"/>
            </w:rPr>
          </w:pPr>
        </w:p>
      </w:tc>
      <w:tc>
        <w:tcPr>
          <w:tcW w:w="2552" w:type="dxa"/>
          <w:shd w:val="clear" w:color="auto" w:fill="auto"/>
        </w:tcPr>
        <w:p w:rsidR="007B69DE" w:rsidRDefault="007B69DE" w:rsidP="00070856">
          <w:pPr>
            <w:rPr>
              <w:rFonts w:ascii="Palatino Linotype" w:hAnsi="Palatino Linotype"/>
              <w:b/>
              <w:sz w:val="22"/>
              <w:szCs w:val="22"/>
              <w:lang w:val="es-ES_tradnl"/>
            </w:rPr>
          </w:pPr>
        </w:p>
        <w:p w:rsidR="00584DD5" w:rsidRPr="00664658" w:rsidRDefault="00584D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rsidR="007B69DE" w:rsidRDefault="007B69DE" w:rsidP="00835AEB">
          <w:pPr>
            <w:jc w:val="both"/>
            <w:rPr>
              <w:rFonts w:ascii="Palatino Linotype" w:hAnsi="Palatino Linotype"/>
              <w:b/>
              <w:sz w:val="22"/>
              <w:szCs w:val="22"/>
              <w:lang w:val="es-ES_tradnl"/>
            </w:rPr>
          </w:pPr>
        </w:p>
        <w:p w:rsidR="00584DD5" w:rsidRPr="00664658" w:rsidRDefault="008E6DFB" w:rsidP="00835AEB">
          <w:pPr>
            <w:jc w:val="both"/>
            <w:rPr>
              <w:rFonts w:ascii="Palatino Linotype" w:hAnsi="Palatino Linotype"/>
              <w:b/>
              <w:sz w:val="22"/>
              <w:szCs w:val="22"/>
              <w:lang w:val="es-ES_tradnl"/>
            </w:rPr>
          </w:pPr>
          <w:r w:rsidRPr="008E6DFB">
            <w:rPr>
              <w:rFonts w:ascii="Palatino Linotype" w:hAnsi="Palatino Linotype"/>
              <w:b/>
              <w:sz w:val="22"/>
              <w:szCs w:val="22"/>
              <w:lang w:val="es-ES_tradnl"/>
            </w:rPr>
            <w:t>03647/INFOEM/IP/RR/2018</w:t>
          </w:r>
        </w:p>
      </w:tc>
    </w:tr>
    <w:tr w:rsidR="00584DD5" w:rsidRPr="008F2CCC" w:rsidTr="00984594">
      <w:tc>
        <w:tcPr>
          <w:tcW w:w="3544" w:type="dxa"/>
        </w:tcPr>
        <w:p w:rsidR="00584DD5" w:rsidRPr="008F2CCC" w:rsidRDefault="00584DD5" w:rsidP="00070856">
          <w:pPr>
            <w:rPr>
              <w:rFonts w:ascii="Palatino Linotype" w:hAnsi="Palatino Linotype"/>
              <w:b/>
              <w:sz w:val="22"/>
              <w:szCs w:val="22"/>
              <w:lang w:val="es-ES_tradnl"/>
            </w:rPr>
          </w:pPr>
        </w:p>
      </w:tc>
      <w:tc>
        <w:tcPr>
          <w:tcW w:w="2552" w:type="dxa"/>
          <w:shd w:val="clear" w:color="auto" w:fill="auto"/>
        </w:tcPr>
        <w:p w:rsidR="00584DD5" w:rsidRPr="00664658" w:rsidRDefault="00584DD5"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rsidR="00584DD5" w:rsidRPr="00664658" w:rsidRDefault="008E6DFB" w:rsidP="00835AEB">
          <w:pPr>
            <w:jc w:val="both"/>
            <w:rPr>
              <w:rFonts w:ascii="Palatino Linotype" w:hAnsi="Palatino Linotype"/>
              <w:b/>
              <w:sz w:val="22"/>
              <w:szCs w:val="22"/>
              <w:lang w:val="es-ES_tradnl"/>
            </w:rPr>
          </w:pPr>
          <w:r w:rsidRPr="008E6DFB">
            <w:rPr>
              <w:rFonts w:ascii="Palatino Linotype" w:hAnsi="Palatino Linotype"/>
              <w:b/>
              <w:sz w:val="22"/>
              <w:szCs w:val="22"/>
            </w:rPr>
            <w:t xml:space="preserve">Ayuntamiento de </w:t>
          </w:r>
          <w:proofErr w:type="spellStart"/>
          <w:r w:rsidRPr="008E6DFB">
            <w:rPr>
              <w:rFonts w:ascii="Palatino Linotype" w:hAnsi="Palatino Linotype"/>
              <w:b/>
              <w:sz w:val="22"/>
              <w:szCs w:val="22"/>
            </w:rPr>
            <w:t>Apaxco</w:t>
          </w:r>
          <w:proofErr w:type="spellEnd"/>
        </w:p>
      </w:tc>
    </w:tr>
    <w:tr w:rsidR="00584DD5" w:rsidRPr="008F2CCC" w:rsidTr="00984594">
      <w:trPr>
        <w:trHeight w:val="228"/>
      </w:trPr>
      <w:tc>
        <w:tcPr>
          <w:tcW w:w="3544" w:type="dxa"/>
        </w:tcPr>
        <w:p w:rsidR="00584DD5" w:rsidRPr="008F2CCC" w:rsidRDefault="00584DD5" w:rsidP="00070856">
          <w:pPr>
            <w:rPr>
              <w:rFonts w:ascii="Palatino Linotype" w:hAnsi="Palatino Linotype"/>
              <w:b/>
              <w:sz w:val="22"/>
              <w:szCs w:val="22"/>
              <w:lang w:val="es-ES_tradnl"/>
            </w:rPr>
          </w:pPr>
        </w:p>
      </w:tc>
      <w:tc>
        <w:tcPr>
          <w:tcW w:w="2552" w:type="dxa"/>
          <w:shd w:val="clear" w:color="auto" w:fill="auto"/>
        </w:tcPr>
        <w:p w:rsidR="00584DD5" w:rsidRPr="00664658" w:rsidRDefault="00584DD5"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rsidR="00584DD5" w:rsidRPr="00664658" w:rsidRDefault="00584DD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84DD5" w:rsidRPr="001779E0" w:rsidRDefault="00584DD5"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Ind w:w="-142" w:type="dxa"/>
      <w:tblLayout w:type="fixed"/>
      <w:tblLook w:val="04A0" w:firstRow="1" w:lastRow="0" w:firstColumn="1" w:lastColumn="0" w:noHBand="0" w:noVBand="1"/>
    </w:tblPr>
    <w:tblGrid>
      <w:gridCol w:w="3544"/>
      <w:gridCol w:w="2552"/>
      <w:gridCol w:w="3118"/>
    </w:tblGrid>
    <w:tr w:rsidR="00584DD5" w:rsidRPr="009309A9" w:rsidTr="004C33DB">
      <w:tc>
        <w:tcPr>
          <w:tcW w:w="3544" w:type="dxa"/>
          <w:vMerge w:val="restart"/>
        </w:tcPr>
        <w:p w:rsidR="00584DD5" w:rsidRPr="009309A9" w:rsidRDefault="00584DD5" w:rsidP="002D69DA">
          <w:pPr>
            <w:jc w:val="both"/>
            <w:rPr>
              <w:rFonts w:ascii="Palatino Linotype" w:hAnsi="Palatino Linotype"/>
              <w:b/>
              <w:sz w:val="22"/>
              <w:szCs w:val="22"/>
              <w:lang w:val="es-ES_tradnl"/>
            </w:rPr>
          </w:pPr>
        </w:p>
      </w:tc>
      <w:tc>
        <w:tcPr>
          <w:tcW w:w="2552" w:type="dxa"/>
          <w:shd w:val="clear" w:color="auto" w:fill="auto"/>
        </w:tcPr>
        <w:p w:rsidR="00584DD5" w:rsidRPr="009309A9" w:rsidRDefault="00584DD5" w:rsidP="003C718E">
          <w:pPr>
            <w:rPr>
              <w:rFonts w:ascii="Palatino Linotype" w:hAnsi="Palatino Linotype"/>
              <w:b/>
              <w:sz w:val="22"/>
              <w:szCs w:val="22"/>
              <w:lang w:val="es-ES_tradnl"/>
            </w:rPr>
          </w:pPr>
          <w:r w:rsidRPr="009309A9">
            <w:rPr>
              <w:rFonts w:ascii="Palatino Linotype" w:hAnsi="Palatino Linotype"/>
              <w:b/>
              <w:sz w:val="22"/>
              <w:szCs w:val="22"/>
              <w:lang w:val="es-ES_tradnl"/>
            </w:rPr>
            <w:t>Recurso de revisión:</w:t>
          </w:r>
        </w:p>
      </w:tc>
      <w:tc>
        <w:tcPr>
          <w:tcW w:w="3118" w:type="dxa"/>
          <w:shd w:val="clear" w:color="auto" w:fill="auto"/>
          <w:vAlign w:val="center"/>
        </w:tcPr>
        <w:p w:rsidR="00584DD5" w:rsidRPr="009309A9" w:rsidRDefault="008E6DFB" w:rsidP="007043C1">
          <w:pPr>
            <w:ind w:left="33" w:right="-250"/>
            <w:jc w:val="both"/>
            <w:rPr>
              <w:rFonts w:ascii="Palatino Linotype" w:hAnsi="Palatino Linotype"/>
              <w:b/>
              <w:sz w:val="22"/>
              <w:szCs w:val="22"/>
              <w:lang w:val="es-ES_tradnl"/>
            </w:rPr>
          </w:pPr>
          <w:r w:rsidRPr="008E6DFB">
            <w:rPr>
              <w:rFonts w:ascii="Palatino Linotype" w:hAnsi="Palatino Linotype"/>
              <w:b/>
              <w:sz w:val="22"/>
              <w:szCs w:val="22"/>
              <w:lang w:val="es-ES_tradnl"/>
            </w:rPr>
            <w:t>03647/INFOEM/IP/RR/2018</w:t>
          </w:r>
        </w:p>
      </w:tc>
    </w:tr>
    <w:tr w:rsidR="00584DD5" w:rsidRPr="009309A9" w:rsidTr="004C33DB">
      <w:tc>
        <w:tcPr>
          <w:tcW w:w="3544" w:type="dxa"/>
          <w:vMerge/>
        </w:tcPr>
        <w:p w:rsidR="00584DD5" w:rsidRPr="009309A9" w:rsidRDefault="00584DD5" w:rsidP="00A2780F">
          <w:pPr>
            <w:rPr>
              <w:rFonts w:ascii="Palatino Linotype" w:hAnsi="Palatino Linotype"/>
              <w:b/>
              <w:sz w:val="22"/>
              <w:szCs w:val="22"/>
              <w:lang w:val="es-ES_tradnl"/>
            </w:rPr>
          </w:pPr>
        </w:p>
      </w:tc>
      <w:tc>
        <w:tcPr>
          <w:tcW w:w="2552" w:type="dxa"/>
          <w:shd w:val="clear" w:color="auto" w:fill="auto"/>
          <w:vAlign w:val="center"/>
        </w:tcPr>
        <w:p w:rsidR="00584DD5" w:rsidRPr="009309A9" w:rsidRDefault="00584DD5" w:rsidP="003C718E">
          <w:pPr>
            <w:rPr>
              <w:rFonts w:ascii="Palatino Linotype" w:hAnsi="Palatino Linotype"/>
              <w:b/>
              <w:sz w:val="22"/>
              <w:szCs w:val="22"/>
              <w:lang w:val="es-ES_tradnl"/>
            </w:rPr>
          </w:pPr>
          <w:r w:rsidRPr="009309A9">
            <w:rPr>
              <w:rFonts w:ascii="Palatino Linotype" w:hAnsi="Palatino Linotype"/>
              <w:b/>
              <w:sz w:val="22"/>
              <w:szCs w:val="22"/>
              <w:lang w:val="es-ES_tradnl"/>
            </w:rPr>
            <w:t>Recurrente:</w:t>
          </w:r>
        </w:p>
      </w:tc>
      <w:tc>
        <w:tcPr>
          <w:tcW w:w="3118" w:type="dxa"/>
          <w:shd w:val="clear" w:color="auto" w:fill="auto"/>
          <w:vAlign w:val="center"/>
        </w:tcPr>
        <w:p w:rsidR="00584DD5" w:rsidRPr="009309A9" w:rsidRDefault="00E31F47" w:rsidP="004C33DB">
          <w:pPr>
            <w:ind w:left="33" w:right="-250"/>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4C33DB">
            <w:rPr>
              <w:rFonts w:ascii="Palatino Linotype" w:hAnsi="Palatino Linotype"/>
              <w:b/>
              <w:sz w:val="22"/>
              <w:szCs w:val="22"/>
              <w:lang w:val="es-ES_tradnl"/>
            </w:rPr>
            <w:tab/>
          </w:r>
        </w:p>
      </w:tc>
    </w:tr>
    <w:tr w:rsidR="00584DD5" w:rsidRPr="009309A9" w:rsidTr="004C33DB">
      <w:trPr>
        <w:trHeight w:val="228"/>
      </w:trPr>
      <w:tc>
        <w:tcPr>
          <w:tcW w:w="3544" w:type="dxa"/>
          <w:vMerge/>
        </w:tcPr>
        <w:p w:rsidR="00584DD5" w:rsidRPr="009309A9" w:rsidRDefault="00584DD5" w:rsidP="00E37C88">
          <w:pPr>
            <w:rPr>
              <w:rFonts w:ascii="Palatino Linotype" w:hAnsi="Palatino Linotype"/>
              <w:b/>
              <w:sz w:val="22"/>
              <w:szCs w:val="22"/>
              <w:lang w:val="es-ES_tradnl"/>
            </w:rPr>
          </w:pPr>
        </w:p>
      </w:tc>
      <w:tc>
        <w:tcPr>
          <w:tcW w:w="2552" w:type="dxa"/>
          <w:shd w:val="clear" w:color="auto" w:fill="auto"/>
        </w:tcPr>
        <w:p w:rsidR="00584DD5" w:rsidRPr="009309A9" w:rsidRDefault="00584DD5" w:rsidP="003C718E">
          <w:pPr>
            <w:rPr>
              <w:rFonts w:ascii="Palatino Linotype" w:hAnsi="Palatino Linotype"/>
              <w:b/>
              <w:sz w:val="22"/>
              <w:szCs w:val="22"/>
              <w:lang w:val="es-ES_tradnl"/>
            </w:rPr>
          </w:pPr>
          <w:r w:rsidRPr="009309A9">
            <w:rPr>
              <w:rFonts w:ascii="Palatino Linotype" w:hAnsi="Palatino Linotype"/>
              <w:b/>
              <w:sz w:val="22"/>
              <w:szCs w:val="22"/>
              <w:lang w:val="es-ES_tradnl"/>
            </w:rPr>
            <w:t>Sujeto Obligado:</w:t>
          </w:r>
        </w:p>
      </w:tc>
      <w:tc>
        <w:tcPr>
          <w:tcW w:w="3118" w:type="dxa"/>
          <w:shd w:val="clear" w:color="auto" w:fill="auto"/>
          <w:vAlign w:val="center"/>
        </w:tcPr>
        <w:p w:rsidR="00584DD5" w:rsidRPr="009309A9" w:rsidRDefault="008E6DFB" w:rsidP="007043C1">
          <w:pPr>
            <w:ind w:left="33" w:right="-250"/>
            <w:jc w:val="both"/>
            <w:rPr>
              <w:rFonts w:ascii="Palatino Linotype" w:hAnsi="Palatino Linotype"/>
              <w:b/>
              <w:sz w:val="22"/>
              <w:szCs w:val="22"/>
            </w:rPr>
          </w:pPr>
          <w:r w:rsidRPr="008E6DFB">
            <w:rPr>
              <w:rFonts w:ascii="Palatino Linotype" w:hAnsi="Palatino Linotype"/>
              <w:b/>
              <w:sz w:val="22"/>
              <w:szCs w:val="22"/>
            </w:rPr>
            <w:t xml:space="preserve">Ayuntamiento de </w:t>
          </w:r>
          <w:proofErr w:type="spellStart"/>
          <w:r w:rsidRPr="008E6DFB">
            <w:rPr>
              <w:rFonts w:ascii="Palatino Linotype" w:hAnsi="Palatino Linotype"/>
              <w:b/>
              <w:sz w:val="22"/>
              <w:szCs w:val="22"/>
            </w:rPr>
            <w:t>Apaxco</w:t>
          </w:r>
          <w:proofErr w:type="spellEnd"/>
        </w:p>
      </w:tc>
    </w:tr>
    <w:tr w:rsidR="00584DD5" w:rsidRPr="009309A9" w:rsidTr="004C33DB">
      <w:tc>
        <w:tcPr>
          <w:tcW w:w="3544" w:type="dxa"/>
          <w:vMerge/>
        </w:tcPr>
        <w:p w:rsidR="00584DD5" w:rsidRPr="009309A9" w:rsidRDefault="00584DD5" w:rsidP="00A2780F">
          <w:pPr>
            <w:rPr>
              <w:rFonts w:ascii="Palatino Linotype" w:hAnsi="Palatino Linotype"/>
              <w:b/>
              <w:sz w:val="22"/>
              <w:szCs w:val="22"/>
              <w:lang w:val="es-ES_tradnl"/>
            </w:rPr>
          </w:pPr>
        </w:p>
      </w:tc>
      <w:tc>
        <w:tcPr>
          <w:tcW w:w="2552" w:type="dxa"/>
          <w:shd w:val="clear" w:color="auto" w:fill="auto"/>
        </w:tcPr>
        <w:p w:rsidR="00584DD5" w:rsidRPr="009309A9" w:rsidRDefault="00584DD5" w:rsidP="00664658">
          <w:pPr>
            <w:rPr>
              <w:rFonts w:ascii="Palatino Linotype" w:hAnsi="Palatino Linotype"/>
              <w:b/>
              <w:sz w:val="22"/>
              <w:szCs w:val="22"/>
              <w:lang w:val="es-ES_tradnl"/>
            </w:rPr>
          </w:pPr>
          <w:r w:rsidRPr="009309A9">
            <w:rPr>
              <w:rFonts w:ascii="Palatino Linotype" w:hAnsi="Palatino Linotype"/>
              <w:b/>
              <w:sz w:val="22"/>
              <w:szCs w:val="22"/>
              <w:lang w:val="es-ES_tradnl"/>
            </w:rPr>
            <w:t>Comisionada ponente:</w:t>
          </w:r>
        </w:p>
      </w:tc>
      <w:tc>
        <w:tcPr>
          <w:tcW w:w="3118" w:type="dxa"/>
          <w:shd w:val="clear" w:color="auto" w:fill="auto"/>
        </w:tcPr>
        <w:p w:rsidR="00584DD5" w:rsidRPr="009309A9" w:rsidRDefault="00584DD5" w:rsidP="007043C1">
          <w:pPr>
            <w:ind w:left="33" w:right="-250"/>
            <w:jc w:val="both"/>
            <w:rPr>
              <w:rFonts w:ascii="Palatino Linotype" w:hAnsi="Palatino Linotype"/>
              <w:b/>
              <w:sz w:val="22"/>
              <w:szCs w:val="22"/>
              <w:lang w:val="es-ES_tradnl"/>
            </w:rPr>
          </w:pPr>
          <w:r w:rsidRPr="009309A9">
            <w:rPr>
              <w:rFonts w:ascii="Palatino Linotype" w:hAnsi="Palatino Linotype"/>
              <w:b/>
              <w:sz w:val="22"/>
              <w:szCs w:val="22"/>
              <w:lang w:val="es-ES_tradnl"/>
            </w:rPr>
            <w:t>Eva Abaid Yapur</w:t>
          </w:r>
        </w:p>
      </w:tc>
    </w:tr>
  </w:tbl>
  <w:p w:rsidR="00584DD5" w:rsidRPr="009F1AB6" w:rsidRDefault="00584DD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7C8ECA"/>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070E54E8"/>
    <w:multiLevelType w:val="hybridMultilevel"/>
    <w:tmpl w:val="4516ED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nsid w:val="076677F0"/>
    <w:multiLevelType w:val="hybridMultilevel"/>
    <w:tmpl w:val="6D5243CC"/>
    <w:lvl w:ilvl="0" w:tplc="0D909542">
      <w:start w:val="1"/>
      <w:numFmt w:val="upperRoman"/>
      <w:lvlText w:val="%1."/>
      <w:lvlJc w:val="left"/>
      <w:pPr>
        <w:ind w:left="4597" w:hanging="720"/>
      </w:pPr>
      <w:rPr>
        <w:rFonts w:hint="default"/>
      </w:rPr>
    </w:lvl>
    <w:lvl w:ilvl="1" w:tplc="080A0019" w:tentative="1">
      <w:start w:val="1"/>
      <w:numFmt w:val="lowerLetter"/>
      <w:lvlText w:val="%2."/>
      <w:lvlJc w:val="left"/>
      <w:pPr>
        <w:ind w:left="4957" w:hanging="360"/>
      </w:pPr>
    </w:lvl>
    <w:lvl w:ilvl="2" w:tplc="080A001B" w:tentative="1">
      <w:start w:val="1"/>
      <w:numFmt w:val="lowerRoman"/>
      <w:lvlText w:val="%3."/>
      <w:lvlJc w:val="right"/>
      <w:pPr>
        <w:ind w:left="5677" w:hanging="180"/>
      </w:pPr>
    </w:lvl>
    <w:lvl w:ilvl="3" w:tplc="080A000F" w:tentative="1">
      <w:start w:val="1"/>
      <w:numFmt w:val="decimal"/>
      <w:lvlText w:val="%4."/>
      <w:lvlJc w:val="left"/>
      <w:pPr>
        <w:ind w:left="6397" w:hanging="360"/>
      </w:pPr>
    </w:lvl>
    <w:lvl w:ilvl="4" w:tplc="080A0019" w:tentative="1">
      <w:start w:val="1"/>
      <w:numFmt w:val="lowerLetter"/>
      <w:lvlText w:val="%5."/>
      <w:lvlJc w:val="left"/>
      <w:pPr>
        <w:ind w:left="7117" w:hanging="360"/>
      </w:pPr>
    </w:lvl>
    <w:lvl w:ilvl="5" w:tplc="080A001B" w:tentative="1">
      <w:start w:val="1"/>
      <w:numFmt w:val="lowerRoman"/>
      <w:lvlText w:val="%6."/>
      <w:lvlJc w:val="right"/>
      <w:pPr>
        <w:ind w:left="7837" w:hanging="180"/>
      </w:pPr>
    </w:lvl>
    <w:lvl w:ilvl="6" w:tplc="080A000F" w:tentative="1">
      <w:start w:val="1"/>
      <w:numFmt w:val="decimal"/>
      <w:lvlText w:val="%7."/>
      <w:lvlJc w:val="left"/>
      <w:pPr>
        <w:ind w:left="8557" w:hanging="360"/>
      </w:pPr>
    </w:lvl>
    <w:lvl w:ilvl="7" w:tplc="080A0019" w:tentative="1">
      <w:start w:val="1"/>
      <w:numFmt w:val="lowerLetter"/>
      <w:lvlText w:val="%8."/>
      <w:lvlJc w:val="left"/>
      <w:pPr>
        <w:ind w:left="9277" w:hanging="360"/>
      </w:pPr>
    </w:lvl>
    <w:lvl w:ilvl="8" w:tplc="080A001B" w:tentative="1">
      <w:start w:val="1"/>
      <w:numFmt w:val="lowerRoman"/>
      <w:lvlText w:val="%9."/>
      <w:lvlJc w:val="right"/>
      <w:pPr>
        <w:ind w:left="9997"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7D7CEA"/>
    <w:multiLevelType w:val="hybridMultilevel"/>
    <w:tmpl w:val="C470A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5ED9021A"/>
    <w:multiLevelType w:val="hybridMultilevel"/>
    <w:tmpl w:val="AF804C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92378E"/>
    <w:multiLevelType w:val="hybridMultilevel"/>
    <w:tmpl w:val="E3B4EEAE"/>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1">
    <w:nsid w:val="65E37230"/>
    <w:multiLevelType w:val="hybridMultilevel"/>
    <w:tmpl w:val="4BF20B36"/>
    <w:lvl w:ilvl="0" w:tplc="9FECD094">
      <w:start w:val="14"/>
      <w:numFmt w:val="bullet"/>
      <w:lvlText w:val=""/>
      <w:lvlJc w:val="left"/>
      <w:pPr>
        <w:ind w:left="720" w:hanging="360"/>
      </w:pPr>
      <w:rPr>
        <w:rFonts w:ascii="Symbol" w:eastAsiaTheme="minorHAnsi" w:hAnsi="Symbol" w:cs="Gotham Book"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EAFC6354"/>
    <w:lvl w:ilvl="0" w:tplc="FAA8B6DC">
      <w:start w:val="1"/>
      <w:numFmt w:val="ordinalText"/>
      <w:lvlText w:val="%1."/>
      <w:lvlJc w:val="left"/>
      <w:pPr>
        <w:ind w:left="36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1"/>
  </w:num>
  <w:num w:numId="6">
    <w:abstractNumId w:val="9"/>
  </w:num>
  <w:num w:numId="7">
    <w:abstractNumId w:val="10"/>
  </w:num>
  <w:num w:numId="8">
    <w:abstractNumId w:val="3"/>
  </w:num>
  <w:num w:numId="9">
    <w:abstractNumId w:val="12"/>
  </w:num>
  <w:num w:numId="10">
    <w:abstractNumId w:val="2"/>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70"/>
    <w:rsid w:val="00000EAF"/>
    <w:rsid w:val="00000F63"/>
    <w:rsid w:val="0000104E"/>
    <w:rsid w:val="0000124C"/>
    <w:rsid w:val="00002203"/>
    <w:rsid w:val="0000258A"/>
    <w:rsid w:val="000025F0"/>
    <w:rsid w:val="0000265E"/>
    <w:rsid w:val="000029CD"/>
    <w:rsid w:val="00002A00"/>
    <w:rsid w:val="0000328A"/>
    <w:rsid w:val="000038C5"/>
    <w:rsid w:val="0000404A"/>
    <w:rsid w:val="000044B7"/>
    <w:rsid w:val="00004C94"/>
    <w:rsid w:val="0000633D"/>
    <w:rsid w:val="00006424"/>
    <w:rsid w:val="00006EC0"/>
    <w:rsid w:val="00006F2F"/>
    <w:rsid w:val="0000720F"/>
    <w:rsid w:val="000075A8"/>
    <w:rsid w:val="00007FD8"/>
    <w:rsid w:val="00010338"/>
    <w:rsid w:val="00010DE5"/>
    <w:rsid w:val="000113C7"/>
    <w:rsid w:val="000123CB"/>
    <w:rsid w:val="00012F36"/>
    <w:rsid w:val="00013023"/>
    <w:rsid w:val="000141CB"/>
    <w:rsid w:val="000142C0"/>
    <w:rsid w:val="00014B20"/>
    <w:rsid w:val="0001528D"/>
    <w:rsid w:val="00015A69"/>
    <w:rsid w:val="00015B35"/>
    <w:rsid w:val="00015D8E"/>
    <w:rsid w:val="000160C6"/>
    <w:rsid w:val="0001796B"/>
    <w:rsid w:val="00017DE6"/>
    <w:rsid w:val="00017EBE"/>
    <w:rsid w:val="00020BD7"/>
    <w:rsid w:val="00020C9F"/>
    <w:rsid w:val="000214DC"/>
    <w:rsid w:val="000229DC"/>
    <w:rsid w:val="00022DCF"/>
    <w:rsid w:val="00023081"/>
    <w:rsid w:val="0002471C"/>
    <w:rsid w:val="00024A5F"/>
    <w:rsid w:val="000254C2"/>
    <w:rsid w:val="00025584"/>
    <w:rsid w:val="000257FE"/>
    <w:rsid w:val="00025DB0"/>
    <w:rsid w:val="0002685C"/>
    <w:rsid w:val="0002690E"/>
    <w:rsid w:val="00026A3C"/>
    <w:rsid w:val="00026F57"/>
    <w:rsid w:val="0002773F"/>
    <w:rsid w:val="0003033D"/>
    <w:rsid w:val="0003076D"/>
    <w:rsid w:val="00030B10"/>
    <w:rsid w:val="000310B4"/>
    <w:rsid w:val="0003134F"/>
    <w:rsid w:val="0003138B"/>
    <w:rsid w:val="0003153C"/>
    <w:rsid w:val="00031692"/>
    <w:rsid w:val="00031ACF"/>
    <w:rsid w:val="00031C70"/>
    <w:rsid w:val="00032403"/>
    <w:rsid w:val="000336D0"/>
    <w:rsid w:val="000337B3"/>
    <w:rsid w:val="000339B9"/>
    <w:rsid w:val="00033C79"/>
    <w:rsid w:val="00033E94"/>
    <w:rsid w:val="000345DE"/>
    <w:rsid w:val="000353A1"/>
    <w:rsid w:val="00036921"/>
    <w:rsid w:val="00036CC0"/>
    <w:rsid w:val="000376CD"/>
    <w:rsid w:val="00037DDE"/>
    <w:rsid w:val="000403CE"/>
    <w:rsid w:val="0004120D"/>
    <w:rsid w:val="000415DD"/>
    <w:rsid w:val="00041959"/>
    <w:rsid w:val="000423AF"/>
    <w:rsid w:val="00042714"/>
    <w:rsid w:val="00042A23"/>
    <w:rsid w:val="00042F6A"/>
    <w:rsid w:val="00042FC3"/>
    <w:rsid w:val="00043943"/>
    <w:rsid w:val="00044351"/>
    <w:rsid w:val="000446CF"/>
    <w:rsid w:val="00044D0E"/>
    <w:rsid w:val="00044E72"/>
    <w:rsid w:val="000450C9"/>
    <w:rsid w:val="000453B6"/>
    <w:rsid w:val="000464A3"/>
    <w:rsid w:val="00047111"/>
    <w:rsid w:val="00047E38"/>
    <w:rsid w:val="00047E9E"/>
    <w:rsid w:val="00050EDA"/>
    <w:rsid w:val="00051ADD"/>
    <w:rsid w:val="00051EBF"/>
    <w:rsid w:val="0005265B"/>
    <w:rsid w:val="00052E1B"/>
    <w:rsid w:val="00053197"/>
    <w:rsid w:val="0005363B"/>
    <w:rsid w:val="00053A25"/>
    <w:rsid w:val="00053FA9"/>
    <w:rsid w:val="00055200"/>
    <w:rsid w:val="00055F51"/>
    <w:rsid w:val="00057716"/>
    <w:rsid w:val="00060131"/>
    <w:rsid w:val="000604AC"/>
    <w:rsid w:val="000604AF"/>
    <w:rsid w:val="000606B4"/>
    <w:rsid w:val="00060D23"/>
    <w:rsid w:val="000612C3"/>
    <w:rsid w:val="000613E3"/>
    <w:rsid w:val="000618EE"/>
    <w:rsid w:val="00061E9B"/>
    <w:rsid w:val="0006249A"/>
    <w:rsid w:val="00062501"/>
    <w:rsid w:val="00062C16"/>
    <w:rsid w:val="000632BC"/>
    <w:rsid w:val="0006335A"/>
    <w:rsid w:val="000636CD"/>
    <w:rsid w:val="00063AEF"/>
    <w:rsid w:val="00064245"/>
    <w:rsid w:val="00065B50"/>
    <w:rsid w:val="0006626B"/>
    <w:rsid w:val="00066D71"/>
    <w:rsid w:val="00067651"/>
    <w:rsid w:val="00067E06"/>
    <w:rsid w:val="00070856"/>
    <w:rsid w:val="00070FD8"/>
    <w:rsid w:val="0007180F"/>
    <w:rsid w:val="00071EB8"/>
    <w:rsid w:val="0007231D"/>
    <w:rsid w:val="000725D3"/>
    <w:rsid w:val="0007261F"/>
    <w:rsid w:val="000734E9"/>
    <w:rsid w:val="00073A2F"/>
    <w:rsid w:val="000740ED"/>
    <w:rsid w:val="00075A3C"/>
    <w:rsid w:val="00075B49"/>
    <w:rsid w:val="00075EA3"/>
    <w:rsid w:val="000760EE"/>
    <w:rsid w:val="000773DC"/>
    <w:rsid w:val="00077B79"/>
    <w:rsid w:val="00077BB8"/>
    <w:rsid w:val="00081B66"/>
    <w:rsid w:val="00082884"/>
    <w:rsid w:val="0008338D"/>
    <w:rsid w:val="000833C7"/>
    <w:rsid w:val="00084079"/>
    <w:rsid w:val="00084A7C"/>
    <w:rsid w:val="0008542A"/>
    <w:rsid w:val="00085656"/>
    <w:rsid w:val="00085973"/>
    <w:rsid w:val="00086017"/>
    <w:rsid w:val="00086938"/>
    <w:rsid w:val="00086980"/>
    <w:rsid w:val="0008726C"/>
    <w:rsid w:val="000874B5"/>
    <w:rsid w:val="000903F0"/>
    <w:rsid w:val="00090CC8"/>
    <w:rsid w:val="00091295"/>
    <w:rsid w:val="000922B0"/>
    <w:rsid w:val="00092543"/>
    <w:rsid w:val="00092789"/>
    <w:rsid w:val="00092892"/>
    <w:rsid w:val="00092893"/>
    <w:rsid w:val="00092F37"/>
    <w:rsid w:val="000938B5"/>
    <w:rsid w:val="00093DD8"/>
    <w:rsid w:val="00094F77"/>
    <w:rsid w:val="00095302"/>
    <w:rsid w:val="00095345"/>
    <w:rsid w:val="0009541B"/>
    <w:rsid w:val="00095950"/>
    <w:rsid w:val="00095A69"/>
    <w:rsid w:val="0009628B"/>
    <w:rsid w:val="00096656"/>
    <w:rsid w:val="00096D57"/>
    <w:rsid w:val="00097B14"/>
    <w:rsid w:val="00097C34"/>
    <w:rsid w:val="000A0195"/>
    <w:rsid w:val="000A0625"/>
    <w:rsid w:val="000A1149"/>
    <w:rsid w:val="000A2B2B"/>
    <w:rsid w:val="000A3D63"/>
    <w:rsid w:val="000A43AE"/>
    <w:rsid w:val="000A4664"/>
    <w:rsid w:val="000A4AAE"/>
    <w:rsid w:val="000A4D87"/>
    <w:rsid w:val="000A5939"/>
    <w:rsid w:val="000A5A68"/>
    <w:rsid w:val="000A5D6E"/>
    <w:rsid w:val="000A5F6A"/>
    <w:rsid w:val="000A66D7"/>
    <w:rsid w:val="000B0994"/>
    <w:rsid w:val="000B0B10"/>
    <w:rsid w:val="000B11B2"/>
    <w:rsid w:val="000B17FD"/>
    <w:rsid w:val="000B20AC"/>
    <w:rsid w:val="000B2AA5"/>
    <w:rsid w:val="000B3DC6"/>
    <w:rsid w:val="000B3FFD"/>
    <w:rsid w:val="000B4379"/>
    <w:rsid w:val="000B5A14"/>
    <w:rsid w:val="000B61F5"/>
    <w:rsid w:val="000B624F"/>
    <w:rsid w:val="000B633D"/>
    <w:rsid w:val="000B676D"/>
    <w:rsid w:val="000B68DF"/>
    <w:rsid w:val="000B7784"/>
    <w:rsid w:val="000C0462"/>
    <w:rsid w:val="000C1077"/>
    <w:rsid w:val="000C11CD"/>
    <w:rsid w:val="000C1722"/>
    <w:rsid w:val="000C1753"/>
    <w:rsid w:val="000C1C1F"/>
    <w:rsid w:val="000C1C25"/>
    <w:rsid w:val="000C2214"/>
    <w:rsid w:val="000C2832"/>
    <w:rsid w:val="000C2900"/>
    <w:rsid w:val="000C2C6F"/>
    <w:rsid w:val="000C2FB4"/>
    <w:rsid w:val="000C4127"/>
    <w:rsid w:val="000C43BF"/>
    <w:rsid w:val="000C4453"/>
    <w:rsid w:val="000C4806"/>
    <w:rsid w:val="000C4C3F"/>
    <w:rsid w:val="000C4DFA"/>
    <w:rsid w:val="000C4F2D"/>
    <w:rsid w:val="000C521C"/>
    <w:rsid w:val="000C53F2"/>
    <w:rsid w:val="000C5D37"/>
    <w:rsid w:val="000C617F"/>
    <w:rsid w:val="000C625E"/>
    <w:rsid w:val="000C69D0"/>
    <w:rsid w:val="000C6CE6"/>
    <w:rsid w:val="000C76EF"/>
    <w:rsid w:val="000C7D67"/>
    <w:rsid w:val="000D1888"/>
    <w:rsid w:val="000D1B2D"/>
    <w:rsid w:val="000D21C4"/>
    <w:rsid w:val="000D2C57"/>
    <w:rsid w:val="000D442D"/>
    <w:rsid w:val="000D447F"/>
    <w:rsid w:val="000D5D68"/>
    <w:rsid w:val="000D6414"/>
    <w:rsid w:val="000D6ADD"/>
    <w:rsid w:val="000D6BA3"/>
    <w:rsid w:val="000D6C46"/>
    <w:rsid w:val="000D6D88"/>
    <w:rsid w:val="000D75A0"/>
    <w:rsid w:val="000E06D1"/>
    <w:rsid w:val="000E07B7"/>
    <w:rsid w:val="000E0930"/>
    <w:rsid w:val="000E0D35"/>
    <w:rsid w:val="000E100D"/>
    <w:rsid w:val="000E140F"/>
    <w:rsid w:val="000E1D9A"/>
    <w:rsid w:val="000E29D3"/>
    <w:rsid w:val="000E2A81"/>
    <w:rsid w:val="000E4173"/>
    <w:rsid w:val="000E4D5A"/>
    <w:rsid w:val="000E4E87"/>
    <w:rsid w:val="000E558F"/>
    <w:rsid w:val="000E5C93"/>
    <w:rsid w:val="000E68DA"/>
    <w:rsid w:val="000E6C51"/>
    <w:rsid w:val="000E7182"/>
    <w:rsid w:val="000E71A3"/>
    <w:rsid w:val="000E72D5"/>
    <w:rsid w:val="000E74AC"/>
    <w:rsid w:val="000F0F1C"/>
    <w:rsid w:val="000F2185"/>
    <w:rsid w:val="000F22FE"/>
    <w:rsid w:val="000F2B5F"/>
    <w:rsid w:val="000F2DAA"/>
    <w:rsid w:val="000F33D2"/>
    <w:rsid w:val="000F37FD"/>
    <w:rsid w:val="000F4300"/>
    <w:rsid w:val="000F4AC2"/>
    <w:rsid w:val="000F4BBD"/>
    <w:rsid w:val="000F4C20"/>
    <w:rsid w:val="000F54D4"/>
    <w:rsid w:val="000F55B8"/>
    <w:rsid w:val="000F55EC"/>
    <w:rsid w:val="000F67B3"/>
    <w:rsid w:val="000F7133"/>
    <w:rsid w:val="000F73EF"/>
    <w:rsid w:val="000F7903"/>
    <w:rsid w:val="000F79EA"/>
    <w:rsid w:val="0010050F"/>
    <w:rsid w:val="001005DB"/>
    <w:rsid w:val="00100BC0"/>
    <w:rsid w:val="0010119D"/>
    <w:rsid w:val="00101BFD"/>
    <w:rsid w:val="001027DA"/>
    <w:rsid w:val="001028C2"/>
    <w:rsid w:val="00102BE0"/>
    <w:rsid w:val="001030D5"/>
    <w:rsid w:val="001041C7"/>
    <w:rsid w:val="00104BFE"/>
    <w:rsid w:val="00106268"/>
    <w:rsid w:val="001063BB"/>
    <w:rsid w:val="00106B68"/>
    <w:rsid w:val="001070C0"/>
    <w:rsid w:val="00107123"/>
    <w:rsid w:val="00107250"/>
    <w:rsid w:val="001106DF"/>
    <w:rsid w:val="00110A02"/>
    <w:rsid w:val="00111DBB"/>
    <w:rsid w:val="00111F07"/>
    <w:rsid w:val="00112988"/>
    <w:rsid w:val="00112BCC"/>
    <w:rsid w:val="00113015"/>
    <w:rsid w:val="00113629"/>
    <w:rsid w:val="0011364A"/>
    <w:rsid w:val="001136D3"/>
    <w:rsid w:val="001149CC"/>
    <w:rsid w:val="00114CC0"/>
    <w:rsid w:val="0011502F"/>
    <w:rsid w:val="0011507B"/>
    <w:rsid w:val="00116272"/>
    <w:rsid w:val="00116376"/>
    <w:rsid w:val="00116706"/>
    <w:rsid w:val="00116D62"/>
    <w:rsid w:val="00116DD8"/>
    <w:rsid w:val="00120385"/>
    <w:rsid w:val="00120ADA"/>
    <w:rsid w:val="00120C4B"/>
    <w:rsid w:val="00120D8D"/>
    <w:rsid w:val="00121773"/>
    <w:rsid w:val="00121BB3"/>
    <w:rsid w:val="00121CB5"/>
    <w:rsid w:val="00121F50"/>
    <w:rsid w:val="00122866"/>
    <w:rsid w:val="00122DAC"/>
    <w:rsid w:val="001237E9"/>
    <w:rsid w:val="00124065"/>
    <w:rsid w:val="00124543"/>
    <w:rsid w:val="00124622"/>
    <w:rsid w:val="001246A7"/>
    <w:rsid w:val="001246D6"/>
    <w:rsid w:val="0012495B"/>
    <w:rsid w:val="00124F52"/>
    <w:rsid w:val="001250BB"/>
    <w:rsid w:val="001258DC"/>
    <w:rsid w:val="00127558"/>
    <w:rsid w:val="00127D0C"/>
    <w:rsid w:val="00127F25"/>
    <w:rsid w:val="00130303"/>
    <w:rsid w:val="00130849"/>
    <w:rsid w:val="00130A04"/>
    <w:rsid w:val="00131178"/>
    <w:rsid w:val="00131466"/>
    <w:rsid w:val="001326DB"/>
    <w:rsid w:val="001327AE"/>
    <w:rsid w:val="001327CF"/>
    <w:rsid w:val="00132BFF"/>
    <w:rsid w:val="00133004"/>
    <w:rsid w:val="00133607"/>
    <w:rsid w:val="00133679"/>
    <w:rsid w:val="0013370D"/>
    <w:rsid w:val="00133C6B"/>
    <w:rsid w:val="00133D6C"/>
    <w:rsid w:val="00134CAA"/>
    <w:rsid w:val="00134D8E"/>
    <w:rsid w:val="0013622C"/>
    <w:rsid w:val="001371A5"/>
    <w:rsid w:val="00137487"/>
    <w:rsid w:val="001378F0"/>
    <w:rsid w:val="00137AEE"/>
    <w:rsid w:val="0014016F"/>
    <w:rsid w:val="001402B3"/>
    <w:rsid w:val="001406EB"/>
    <w:rsid w:val="00140BE0"/>
    <w:rsid w:val="00140EF5"/>
    <w:rsid w:val="00141019"/>
    <w:rsid w:val="00141EE7"/>
    <w:rsid w:val="00142234"/>
    <w:rsid w:val="001425F5"/>
    <w:rsid w:val="00143252"/>
    <w:rsid w:val="001433DD"/>
    <w:rsid w:val="00144BB9"/>
    <w:rsid w:val="00145EB3"/>
    <w:rsid w:val="00145F32"/>
    <w:rsid w:val="00146D8A"/>
    <w:rsid w:val="00147667"/>
    <w:rsid w:val="001478C2"/>
    <w:rsid w:val="00147BD2"/>
    <w:rsid w:val="00150BAE"/>
    <w:rsid w:val="00151AF2"/>
    <w:rsid w:val="00151C8C"/>
    <w:rsid w:val="001523F1"/>
    <w:rsid w:val="00152BA0"/>
    <w:rsid w:val="0015349A"/>
    <w:rsid w:val="001543EC"/>
    <w:rsid w:val="001554A0"/>
    <w:rsid w:val="001559CB"/>
    <w:rsid w:val="00155AC2"/>
    <w:rsid w:val="001564A8"/>
    <w:rsid w:val="00156A82"/>
    <w:rsid w:val="00156BC3"/>
    <w:rsid w:val="00156ECA"/>
    <w:rsid w:val="0016023D"/>
    <w:rsid w:val="00160C20"/>
    <w:rsid w:val="00161318"/>
    <w:rsid w:val="00161664"/>
    <w:rsid w:val="0016188E"/>
    <w:rsid w:val="00161908"/>
    <w:rsid w:val="00161A65"/>
    <w:rsid w:val="00161F2F"/>
    <w:rsid w:val="00163E4C"/>
    <w:rsid w:val="001642E9"/>
    <w:rsid w:val="00164482"/>
    <w:rsid w:val="0016493E"/>
    <w:rsid w:val="00165069"/>
    <w:rsid w:val="001657E8"/>
    <w:rsid w:val="00165DF7"/>
    <w:rsid w:val="001667E2"/>
    <w:rsid w:val="00166F44"/>
    <w:rsid w:val="00167D9D"/>
    <w:rsid w:val="0017085E"/>
    <w:rsid w:val="001710D7"/>
    <w:rsid w:val="0017174F"/>
    <w:rsid w:val="00171E23"/>
    <w:rsid w:val="00172612"/>
    <w:rsid w:val="00172EDA"/>
    <w:rsid w:val="00173CD8"/>
    <w:rsid w:val="0017532F"/>
    <w:rsid w:val="001756AB"/>
    <w:rsid w:val="001757B6"/>
    <w:rsid w:val="00175CC8"/>
    <w:rsid w:val="001763D1"/>
    <w:rsid w:val="00176C51"/>
    <w:rsid w:val="001779E0"/>
    <w:rsid w:val="00177BBD"/>
    <w:rsid w:val="00177E7F"/>
    <w:rsid w:val="00177EE0"/>
    <w:rsid w:val="00180098"/>
    <w:rsid w:val="00181250"/>
    <w:rsid w:val="00181D67"/>
    <w:rsid w:val="00181E8A"/>
    <w:rsid w:val="00182009"/>
    <w:rsid w:val="001821FD"/>
    <w:rsid w:val="00182304"/>
    <w:rsid w:val="001825CC"/>
    <w:rsid w:val="001826A7"/>
    <w:rsid w:val="001830EE"/>
    <w:rsid w:val="00183CB1"/>
    <w:rsid w:val="001840C1"/>
    <w:rsid w:val="00184A2B"/>
    <w:rsid w:val="00184A75"/>
    <w:rsid w:val="00184D6C"/>
    <w:rsid w:val="0018535A"/>
    <w:rsid w:val="001854E0"/>
    <w:rsid w:val="00185B0F"/>
    <w:rsid w:val="00187047"/>
    <w:rsid w:val="0018736B"/>
    <w:rsid w:val="00187682"/>
    <w:rsid w:val="00187B60"/>
    <w:rsid w:val="00190005"/>
    <w:rsid w:val="001900D7"/>
    <w:rsid w:val="00190155"/>
    <w:rsid w:val="00190C6F"/>
    <w:rsid w:val="00190DB2"/>
    <w:rsid w:val="00191524"/>
    <w:rsid w:val="0019186B"/>
    <w:rsid w:val="00191B29"/>
    <w:rsid w:val="00195288"/>
    <w:rsid w:val="0019536A"/>
    <w:rsid w:val="00195548"/>
    <w:rsid w:val="00195662"/>
    <w:rsid w:val="001956D6"/>
    <w:rsid w:val="00195F6E"/>
    <w:rsid w:val="001962AC"/>
    <w:rsid w:val="00196570"/>
    <w:rsid w:val="00197FB7"/>
    <w:rsid w:val="001A0054"/>
    <w:rsid w:val="001A116A"/>
    <w:rsid w:val="001A1DC4"/>
    <w:rsid w:val="001A280D"/>
    <w:rsid w:val="001A2917"/>
    <w:rsid w:val="001A30A1"/>
    <w:rsid w:val="001A328E"/>
    <w:rsid w:val="001A43AC"/>
    <w:rsid w:val="001A4549"/>
    <w:rsid w:val="001A4680"/>
    <w:rsid w:val="001A46B9"/>
    <w:rsid w:val="001A474B"/>
    <w:rsid w:val="001A5211"/>
    <w:rsid w:val="001A57AD"/>
    <w:rsid w:val="001A59B8"/>
    <w:rsid w:val="001A7015"/>
    <w:rsid w:val="001A7D92"/>
    <w:rsid w:val="001B0541"/>
    <w:rsid w:val="001B125C"/>
    <w:rsid w:val="001B15F4"/>
    <w:rsid w:val="001B1ABC"/>
    <w:rsid w:val="001B2536"/>
    <w:rsid w:val="001B2EFD"/>
    <w:rsid w:val="001B3698"/>
    <w:rsid w:val="001B3C5C"/>
    <w:rsid w:val="001B522E"/>
    <w:rsid w:val="001B5A4E"/>
    <w:rsid w:val="001B61B0"/>
    <w:rsid w:val="001B6B21"/>
    <w:rsid w:val="001C01B8"/>
    <w:rsid w:val="001C02EC"/>
    <w:rsid w:val="001C21AE"/>
    <w:rsid w:val="001C2264"/>
    <w:rsid w:val="001C26E5"/>
    <w:rsid w:val="001C285A"/>
    <w:rsid w:val="001C3A97"/>
    <w:rsid w:val="001C3FB7"/>
    <w:rsid w:val="001C4449"/>
    <w:rsid w:val="001C4AE5"/>
    <w:rsid w:val="001C55E0"/>
    <w:rsid w:val="001C57F4"/>
    <w:rsid w:val="001C6036"/>
    <w:rsid w:val="001C60DC"/>
    <w:rsid w:val="001C7515"/>
    <w:rsid w:val="001C76EC"/>
    <w:rsid w:val="001C7A3C"/>
    <w:rsid w:val="001C7CE3"/>
    <w:rsid w:val="001D0333"/>
    <w:rsid w:val="001D0D4A"/>
    <w:rsid w:val="001D1147"/>
    <w:rsid w:val="001D1592"/>
    <w:rsid w:val="001D197C"/>
    <w:rsid w:val="001D2764"/>
    <w:rsid w:val="001D308C"/>
    <w:rsid w:val="001D3704"/>
    <w:rsid w:val="001D42AE"/>
    <w:rsid w:val="001D477A"/>
    <w:rsid w:val="001D4AA3"/>
    <w:rsid w:val="001D4F82"/>
    <w:rsid w:val="001D533E"/>
    <w:rsid w:val="001D55E8"/>
    <w:rsid w:val="001D5716"/>
    <w:rsid w:val="001D6023"/>
    <w:rsid w:val="001D61F9"/>
    <w:rsid w:val="001D6F14"/>
    <w:rsid w:val="001D73B2"/>
    <w:rsid w:val="001D7A36"/>
    <w:rsid w:val="001D7B27"/>
    <w:rsid w:val="001D7C26"/>
    <w:rsid w:val="001E0458"/>
    <w:rsid w:val="001E0E85"/>
    <w:rsid w:val="001E1048"/>
    <w:rsid w:val="001E141A"/>
    <w:rsid w:val="001E1DDD"/>
    <w:rsid w:val="001E1FAD"/>
    <w:rsid w:val="001E1FBA"/>
    <w:rsid w:val="001E2265"/>
    <w:rsid w:val="001E273F"/>
    <w:rsid w:val="001E2888"/>
    <w:rsid w:val="001E2AF3"/>
    <w:rsid w:val="001E30DB"/>
    <w:rsid w:val="001E33CF"/>
    <w:rsid w:val="001E3434"/>
    <w:rsid w:val="001E38B1"/>
    <w:rsid w:val="001E3F74"/>
    <w:rsid w:val="001E3FB1"/>
    <w:rsid w:val="001E43ED"/>
    <w:rsid w:val="001E47C1"/>
    <w:rsid w:val="001E4855"/>
    <w:rsid w:val="001E5047"/>
    <w:rsid w:val="001E5F4D"/>
    <w:rsid w:val="001E6266"/>
    <w:rsid w:val="001E644B"/>
    <w:rsid w:val="001E7550"/>
    <w:rsid w:val="001E7B88"/>
    <w:rsid w:val="001F0238"/>
    <w:rsid w:val="001F0E59"/>
    <w:rsid w:val="001F0FE7"/>
    <w:rsid w:val="001F10AD"/>
    <w:rsid w:val="001F12BB"/>
    <w:rsid w:val="001F1598"/>
    <w:rsid w:val="001F1F43"/>
    <w:rsid w:val="001F1FF5"/>
    <w:rsid w:val="001F2251"/>
    <w:rsid w:val="001F24E2"/>
    <w:rsid w:val="001F2772"/>
    <w:rsid w:val="001F2C8A"/>
    <w:rsid w:val="001F429F"/>
    <w:rsid w:val="001F4BE7"/>
    <w:rsid w:val="001F5512"/>
    <w:rsid w:val="001F5AC5"/>
    <w:rsid w:val="001F5D54"/>
    <w:rsid w:val="001F5FD5"/>
    <w:rsid w:val="001F6233"/>
    <w:rsid w:val="001F6409"/>
    <w:rsid w:val="001F6B06"/>
    <w:rsid w:val="001F6EC4"/>
    <w:rsid w:val="001F6F43"/>
    <w:rsid w:val="001F7F0F"/>
    <w:rsid w:val="001F7FB1"/>
    <w:rsid w:val="0020113E"/>
    <w:rsid w:val="00201538"/>
    <w:rsid w:val="002015C4"/>
    <w:rsid w:val="00201927"/>
    <w:rsid w:val="00202781"/>
    <w:rsid w:val="002034BD"/>
    <w:rsid w:val="00204405"/>
    <w:rsid w:val="002046FA"/>
    <w:rsid w:val="00204DE3"/>
    <w:rsid w:val="00204FDF"/>
    <w:rsid w:val="00205684"/>
    <w:rsid w:val="00205726"/>
    <w:rsid w:val="002061AA"/>
    <w:rsid w:val="00206414"/>
    <w:rsid w:val="00206758"/>
    <w:rsid w:val="0020685A"/>
    <w:rsid w:val="00206EF4"/>
    <w:rsid w:val="002076E5"/>
    <w:rsid w:val="002077FE"/>
    <w:rsid w:val="00211E16"/>
    <w:rsid w:val="00211E55"/>
    <w:rsid w:val="002125BE"/>
    <w:rsid w:val="00212AD4"/>
    <w:rsid w:val="00212B62"/>
    <w:rsid w:val="00212E8D"/>
    <w:rsid w:val="00213125"/>
    <w:rsid w:val="002135D6"/>
    <w:rsid w:val="002141DB"/>
    <w:rsid w:val="002145B1"/>
    <w:rsid w:val="00214A64"/>
    <w:rsid w:val="00214FB8"/>
    <w:rsid w:val="0021511B"/>
    <w:rsid w:val="002156E0"/>
    <w:rsid w:val="00215C9B"/>
    <w:rsid w:val="00215DCB"/>
    <w:rsid w:val="00215F03"/>
    <w:rsid w:val="00216410"/>
    <w:rsid w:val="0021699C"/>
    <w:rsid w:val="00216AFF"/>
    <w:rsid w:val="00216D95"/>
    <w:rsid w:val="002176D1"/>
    <w:rsid w:val="00217B49"/>
    <w:rsid w:val="0022088C"/>
    <w:rsid w:val="00220940"/>
    <w:rsid w:val="00220B7B"/>
    <w:rsid w:val="00220EA0"/>
    <w:rsid w:val="00221482"/>
    <w:rsid w:val="002228CE"/>
    <w:rsid w:val="00222C0C"/>
    <w:rsid w:val="0022307C"/>
    <w:rsid w:val="002235D2"/>
    <w:rsid w:val="00223740"/>
    <w:rsid w:val="0022485B"/>
    <w:rsid w:val="002248D9"/>
    <w:rsid w:val="00224B2C"/>
    <w:rsid w:val="00224F53"/>
    <w:rsid w:val="00225163"/>
    <w:rsid w:val="002252BA"/>
    <w:rsid w:val="002255E0"/>
    <w:rsid w:val="0022588D"/>
    <w:rsid w:val="002258B7"/>
    <w:rsid w:val="00225A03"/>
    <w:rsid w:val="00226145"/>
    <w:rsid w:val="00226195"/>
    <w:rsid w:val="00226698"/>
    <w:rsid w:val="00227731"/>
    <w:rsid w:val="0022780C"/>
    <w:rsid w:val="00227A09"/>
    <w:rsid w:val="00227C99"/>
    <w:rsid w:val="00227F49"/>
    <w:rsid w:val="00227FFD"/>
    <w:rsid w:val="00230127"/>
    <w:rsid w:val="00230439"/>
    <w:rsid w:val="00230597"/>
    <w:rsid w:val="0023279B"/>
    <w:rsid w:val="00233ECF"/>
    <w:rsid w:val="00233F58"/>
    <w:rsid w:val="002342F1"/>
    <w:rsid w:val="00234622"/>
    <w:rsid w:val="0023487A"/>
    <w:rsid w:val="002355BF"/>
    <w:rsid w:val="00235B34"/>
    <w:rsid w:val="002362D3"/>
    <w:rsid w:val="002369C5"/>
    <w:rsid w:val="00237043"/>
    <w:rsid w:val="002373B0"/>
    <w:rsid w:val="00237D52"/>
    <w:rsid w:val="002401C1"/>
    <w:rsid w:val="00240D29"/>
    <w:rsid w:val="00240FCE"/>
    <w:rsid w:val="002419F3"/>
    <w:rsid w:val="00241C56"/>
    <w:rsid w:val="00241C6F"/>
    <w:rsid w:val="00242562"/>
    <w:rsid w:val="00242F07"/>
    <w:rsid w:val="00243353"/>
    <w:rsid w:val="002440A1"/>
    <w:rsid w:val="00244AB6"/>
    <w:rsid w:val="0024567F"/>
    <w:rsid w:val="00245D9B"/>
    <w:rsid w:val="002460C9"/>
    <w:rsid w:val="002467A3"/>
    <w:rsid w:val="002471D4"/>
    <w:rsid w:val="0024732B"/>
    <w:rsid w:val="00247FF9"/>
    <w:rsid w:val="00250F99"/>
    <w:rsid w:val="00252AFC"/>
    <w:rsid w:val="00252F32"/>
    <w:rsid w:val="0025331C"/>
    <w:rsid w:val="00253DE8"/>
    <w:rsid w:val="00253F98"/>
    <w:rsid w:val="00254045"/>
    <w:rsid w:val="00254130"/>
    <w:rsid w:val="002542FC"/>
    <w:rsid w:val="002546CA"/>
    <w:rsid w:val="0025472A"/>
    <w:rsid w:val="002552B3"/>
    <w:rsid w:val="00255F02"/>
    <w:rsid w:val="00256CEB"/>
    <w:rsid w:val="00257594"/>
    <w:rsid w:val="00257688"/>
    <w:rsid w:val="0025785D"/>
    <w:rsid w:val="00257E6D"/>
    <w:rsid w:val="00257FDC"/>
    <w:rsid w:val="002608E0"/>
    <w:rsid w:val="00260C82"/>
    <w:rsid w:val="00260CB4"/>
    <w:rsid w:val="00261AD7"/>
    <w:rsid w:val="00263BFE"/>
    <w:rsid w:val="00264C3A"/>
    <w:rsid w:val="00265CEC"/>
    <w:rsid w:val="00265D9D"/>
    <w:rsid w:val="00270180"/>
    <w:rsid w:val="002702BD"/>
    <w:rsid w:val="0027061C"/>
    <w:rsid w:val="00270723"/>
    <w:rsid w:val="00270964"/>
    <w:rsid w:val="002718BD"/>
    <w:rsid w:val="00271AD4"/>
    <w:rsid w:val="002721BA"/>
    <w:rsid w:val="00272490"/>
    <w:rsid w:val="00272629"/>
    <w:rsid w:val="002727DA"/>
    <w:rsid w:val="002727E6"/>
    <w:rsid w:val="00272BE2"/>
    <w:rsid w:val="002739E2"/>
    <w:rsid w:val="002740AF"/>
    <w:rsid w:val="002743A2"/>
    <w:rsid w:val="00274468"/>
    <w:rsid w:val="002747B1"/>
    <w:rsid w:val="00274E55"/>
    <w:rsid w:val="00275106"/>
    <w:rsid w:val="002760F6"/>
    <w:rsid w:val="002766F9"/>
    <w:rsid w:val="00277295"/>
    <w:rsid w:val="00277316"/>
    <w:rsid w:val="002778C5"/>
    <w:rsid w:val="00277DD9"/>
    <w:rsid w:val="0028019C"/>
    <w:rsid w:val="0028167B"/>
    <w:rsid w:val="00281AA4"/>
    <w:rsid w:val="002823F5"/>
    <w:rsid w:val="00282679"/>
    <w:rsid w:val="002826EB"/>
    <w:rsid w:val="002843D9"/>
    <w:rsid w:val="002851DA"/>
    <w:rsid w:val="002857A1"/>
    <w:rsid w:val="00286B88"/>
    <w:rsid w:val="002903C0"/>
    <w:rsid w:val="00290904"/>
    <w:rsid w:val="00290C11"/>
    <w:rsid w:val="002910B6"/>
    <w:rsid w:val="00291CD6"/>
    <w:rsid w:val="00292081"/>
    <w:rsid w:val="002930AD"/>
    <w:rsid w:val="002930F8"/>
    <w:rsid w:val="002931EA"/>
    <w:rsid w:val="002935FA"/>
    <w:rsid w:val="0029397F"/>
    <w:rsid w:val="00293E0F"/>
    <w:rsid w:val="00293F4A"/>
    <w:rsid w:val="00294026"/>
    <w:rsid w:val="0029440F"/>
    <w:rsid w:val="00294872"/>
    <w:rsid w:val="00294EE7"/>
    <w:rsid w:val="00295E76"/>
    <w:rsid w:val="00296F09"/>
    <w:rsid w:val="00296F69"/>
    <w:rsid w:val="00297165"/>
    <w:rsid w:val="00297798"/>
    <w:rsid w:val="00297AEA"/>
    <w:rsid w:val="002A02BA"/>
    <w:rsid w:val="002A0A30"/>
    <w:rsid w:val="002A0DD8"/>
    <w:rsid w:val="002A1156"/>
    <w:rsid w:val="002A1348"/>
    <w:rsid w:val="002A157A"/>
    <w:rsid w:val="002A1650"/>
    <w:rsid w:val="002A1F75"/>
    <w:rsid w:val="002A2814"/>
    <w:rsid w:val="002A3240"/>
    <w:rsid w:val="002A325A"/>
    <w:rsid w:val="002A3ABB"/>
    <w:rsid w:val="002A462C"/>
    <w:rsid w:val="002A4F48"/>
    <w:rsid w:val="002A5D33"/>
    <w:rsid w:val="002A616A"/>
    <w:rsid w:val="002A6240"/>
    <w:rsid w:val="002A68C5"/>
    <w:rsid w:val="002A707F"/>
    <w:rsid w:val="002A7406"/>
    <w:rsid w:val="002A7ADC"/>
    <w:rsid w:val="002B0232"/>
    <w:rsid w:val="002B03FD"/>
    <w:rsid w:val="002B124A"/>
    <w:rsid w:val="002B1257"/>
    <w:rsid w:val="002B1EFF"/>
    <w:rsid w:val="002B2832"/>
    <w:rsid w:val="002B285A"/>
    <w:rsid w:val="002B29D7"/>
    <w:rsid w:val="002B2AF8"/>
    <w:rsid w:val="002B2F18"/>
    <w:rsid w:val="002B323A"/>
    <w:rsid w:val="002B5472"/>
    <w:rsid w:val="002B572F"/>
    <w:rsid w:val="002B578D"/>
    <w:rsid w:val="002B5A3A"/>
    <w:rsid w:val="002B5B5C"/>
    <w:rsid w:val="002B5E13"/>
    <w:rsid w:val="002B6A8D"/>
    <w:rsid w:val="002B7094"/>
    <w:rsid w:val="002B7129"/>
    <w:rsid w:val="002B7D32"/>
    <w:rsid w:val="002B7ECF"/>
    <w:rsid w:val="002C14C8"/>
    <w:rsid w:val="002C18C0"/>
    <w:rsid w:val="002C2C2C"/>
    <w:rsid w:val="002C33B2"/>
    <w:rsid w:val="002C3A02"/>
    <w:rsid w:val="002C3E04"/>
    <w:rsid w:val="002C451D"/>
    <w:rsid w:val="002C55A1"/>
    <w:rsid w:val="002C56C9"/>
    <w:rsid w:val="002C6521"/>
    <w:rsid w:val="002C6779"/>
    <w:rsid w:val="002C756A"/>
    <w:rsid w:val="002C79B8"/>
    <w:rsid w:val="002D0B4D"/>
    <w:rsid w:val="002D12D0"/>
    <w:rsid w:val="002D2928"/>
    <w:rsid w:val="002D2BA1"/>
    <w:rsid w:val="002D2D55"/>
    <w:rsid w:val="002D334A"/>
    <w:rsid w:val="002D4A4A"/>
    <w:rsid w:val="002D51F7"/>
    <w:rsid w:val="002D5962"/>
    <w:rsid w:val="002D69DA"/>
    <w:rsid w:val="002D6A56"/>
    <w:rsid w:val="002D6F9C"/>
    <w:rsid w:val="002D7159"/>
    <w:rsid w:val="002D7607"/>
    <w:rsid w:val="002D79D3"/>
    <w:rsid w:val="002E0326"/>
    <w:rsid w:val="002E05C8"/>
    <w:rsid w:val="002E10EF"/>
    <w:rsid w:val="002E1112"/>
    <w:rsid w:val="002E1338"/>
    <w:rsid w:val="002E1339"/>
    <w:rsid w:val="002E1819"/>
    <w:rsid w:val="002E1BB7"/>
    <w:rsid w:val="002E2C96"/>
    <w:rsid w:val="002E3112"/>
    <w:rsid w:val="002E45A1"/>
    <w:rsid w:val="002E4948"/>
    <w:rsid w:val="002E528B"/>
    <w:rsid w:val="002E570A"/>
    <w:rsid w:val="002E5E0D"/>
    <w:rsid w:val="002F09FD"/>
    <w:rsid w:val="002F0A1D"/>
    <w:rsid w:val="002F0C82"/>
    <w:rsid w:val="002F0E65"/>
    <w:rsid w:val="002F0E6C"/>
    <w:rsid w:val="002F18E7"/>
    <w:rsid w:val="002F1A7D"/>
    <w:rsid w:val="002F274B"/>
    <w:rsid w:val="002F281F"/>
    <w:rsid w:val="002F2B99"/>
    <w:rsid w:val="002F359B"/>
    <w:rsid w:val="002F42EF"/>
    <w:rsid w:val="002F4B04"/>
    <w:rsid w:val="002F4C16"/>
    <w:rsid w:val="002F59FA"/>
    <w:rsid w:val="002F60DF"/>
    <w:rsid w:val="002F6259"/>
    <w:rsid w:val="002F62F1"/>
    <w:rsid w:val="002F6432"/>
    <w:rsid w:val="002F69BB"/>
    <w:rsid w:val="002F6E11"/>
    <w:rsid w:val="002F7564"/>
    <w:rsid w:val="002F7A42"/>
    <w:rsid w:val="003010C6"/>
    <w:rsid w:val="00302146"/>
    <w:rsid w:val="0030219F"/>
    <w:rsid w:val="0030269B"/>
    <w:rsid w:val="00302E87"/>
    <w:rsid w:val="003038D3"/>
    <w:rsid w:val="00303AF8"/>
    <w:rsid w:val="00303F9F"/>
    <w:rsid w:val="003044B2"/>
    <w:rsid w:val="00304BA5"/>
    <w:rsid w:val="00304D41"/>
    <w:rsid w:val="0030569E"/>
    <w:rsid w:val="003056B1"/>
    <w:rsid w:val="003058B7"/>
    <w:rsid w:val="00305F6C"/>
    <w:rsid w:val="0030641B"/>
    <w:rsid w:val="00306BCD"/>
    <w:rsid w:val="00307005"/>
    <w:rsid w:val="003075AC"/>
    <w:rsid w:val="003109E6"/>
    <w:rsid w:val="00310EF9"/>
    <w:rsid w:val="0031132E"/>
    <w:rsid w:val="003115D4"/>
    <w:rsid w:val="0031165B"/>
    <w:rsid w:val="0031182B"/>
    <w:rsid w:val="0031228D"/>
    <w:rsid w:val="00312517"/>
    <w:rsid w:val="0031305F"/>
    <w:rsid w:val="00313499"/>
    <w:rsid w:val="003135FC"/>
    <w:rsid w:val="0031406E"/>
    <w:rsid w:val="0031433B"/>
    <w:rsid w:val="003144F3"/>
    <w:rsid w:val="003149CD"/>
    <w:rsid w:val="00315203"/>
    <w:rsid w:val="00315489"/>
    <w:rsid w:val="003154CE"/>
    <w:rsid w:val="00316435"/>
    <w:rsid w:val="00316C42"/>
    <w:rsid w:val="00317419"/>
    <w:rsid w:val="00317674"/>
    <w:rsid w:val="00317B8E"/>
    <w:rsid w:val="00317EC0"/>
    <w:rsid w:val="00320139"/>
    <w:rsid w:val="003204FC"/>
    <w:rsid w:val="003205D0"/>
    <w:rsid w:val="00320CD2"/>
    <w:rsid w:val="00320EC9"/>
    <w:rsid w:val="00321325"/>
    <w:rsid w:val="00321698"/>
    <w:rsid w:val="00321FFC"/>
    <w:rsid w:val="003226EE"/>
    <w:rsid w:val="00322B03"/>
    <w:rsid w:val="00322CE3"/>
    <w:rsid w:val="00323088"/>
    <w:rsid w:val="0032322B"/>
    <w:rsid w:val="00323280"/>
    <w:rsid w:val="0032361C"/>
    <w:rsid w:val="00324949"/>
    <w:rsid w:val="00324BA1"/>
    <w:rsid w:val="00324D82"/>
    <w:rsid w:val="0032537E"/>
    <w:rsid w:val="0032570C"/>
    <w:rsid w:val="00326BB0"/>
    <w:rsid w:val="00326E8E"/>
    <w:rsid w:val="00326F37"/>
    <w:rsid w:val="0032740E"/>
    <w:rsid w:val="0032785A"/>
    <w:rsid w:val="00331A1A"/>
    <w:rsid w:val="00331D29"/>
    <w:rsid w:val="00332179"/>
    <w:rsid w:val="00332460"/>
    <w:rsid w:val="00332D1B"/>
    <w:rsid w:val="00332DDD"/>
    <w:rsid w:val="00333D84"/>
    <w:rsid w:val="003347AD"/>
    <w:rsid w:val="00334B15"/>
    <w:rsid w:val="00335814"/>
    <w:rsid w:val="00335C92"/>
    <w:rsid w:val="00335D6D"/>
    <w:rsid w:val="00335EB8"/>
    <w:rsid w:val="00336276"/>
    <w:rsid w:val="003370FA"/>
    <w:rsid w:val="00337F2D"/>
    <w:rsid w:val="0034032A"/>
    <w:rsid w:val="003416A0"/>
    <w:rsid w:val="003421CC"/>
    <w:rsid w:val="00342818"/>
    <w:rsid w:val="00342F46"/>
    <w:rsid w:val="003434BE"/>
    <w:rsid w:val="003442CD"/>
    <w:rsid w:val="0034474B"/>
    <w:rsid w:val="003455EA"/>
    <w:rsid w:val="003457CD"/>
    <w:rsid w:val="003464F8"/>
    <w:rsid w:val="00346A13"/>
    <w:rsid w:val="00346D8C"/>
    <w:rsid w:val="00347341"/>
    <w:rsid w:val="00347469"/>
    <w:rsid w:val="003474DE"/>
    <w:rsid w:val="003518B2"/>
    <w:rsid w:val="00351F0F"/>
    <w:rsid w:val="0035209F"/>
    <w:rsid w:val="003524B2"/>
    <w:rsid w:val="00352D8A"/>
    <w:rsid w:val="00353134"/>
    <w:rsid w:val="0035481E"/>
    <w:rsid w:val="00354CDD"/>
    <w:rsid w:val="003552BF"/>
    <w:rsid w:val="003561CB"/>
    <w:rsid w:val="00356E5D"/>
    <w:rsid w:val="003576E8"/>
    <w:rsid w:val="00357994"/>
    <w:rsid w:val="00357D47"/>
    <w:rsid w:val="003604F7"/>
    <w:rsid w:val="003605BA"/>
    <w:rsid w:val="0036104C"/>
    <w:rsid w:val="003617FC"/>
    <w:rsid w:val="003628F4"/>
    <w:rsid w:val="00362C83"/>
    <w:rsid w:val="00362C96"/>
    <w:rsid w:val="0036306A"/>
    <w:rsid w:val="003635A6"/>
    <w:rsid w:val="00363B54"/>
    <w:rsid w:val="00363E21"/>
    <w:rsid w:val="00364BC7"/>
    <w:rsid w:val="00365921"/>
    <w:rsid w:val="00365DB3"/>
    <w:rsid w:val="00366317"/>
    <w:rsid w:val="003663F5"/>
    <w:rsid w:val="00366DDB"/>
    <w:rsid w:val="00367005"/>
    <w:rsid w:val="003677F2"/>
    <w:rsid w:val="0036781E"/>
    <w:rsid w:val="00367DBB"/>
    <w:rsid w:val="00367DDA"/>
    <w:rsid w:val="00370A22"/>
    <w:rsid w:val="00371F4F"/>
    <w:rsid w:val="00372479"/>
    <w:rsid w:val="00372D1A"/>
    <w:rsid w:val="003733D9"/>
    <w:rsid w:val="0037348F"/>
    <w:rsid w:val="003734EC"/>
    <w:rsid w:val="00373E0C"/>
    <w:rsid w:val="003745A3"/>
    <w:rsid w:val="00374B8F"/>
    <w:rsid w:val="00374CA1"/>
    <w:rsid w:val="00374D7E"/>
    <w:rsid w:val="0037521E"/>
    <w:rsid w:val="00375835"/>
    <w:rsid w:val="00375D8B"/>
    <w:rsid w:val="00375FFB"/>
    <w:rsid w:val="00376731"/>
    <w:rsid w:val="0037796A"/>
    <w:rsid w:val="00377F80"/>
    <w:rsid w:val="003800BE"/>
    <w:rsid w:val="003801C2"/>
    <w:rsid w:val="003807A8"/>
    <w:rsid w:val="00380D84"/>
    <w:rsid w:val="00381D38"/>
    <w:rsid w:val="0038207F"/>
    <w:rsid w:val="0038298F"/>
    <w:rsid w:val="00382A1D"/>
    <w:rsid w:val="00383658"/>
    <w:rsid w:val="00383839"/>
    <w:rsid w:val="00383ACB"/>
    <w:rsid w:val="00383D4A"/>
    <w:rsid w:val="00384274"/>
    <w:rsid w:val="00384F18"/>
    <w:rsid w:val="00385020"/>
    <w:rsid w:val="00385A54"/>
    <w:rsid w:val="0038692F"/>
    <w:rsid w:val="00386BC4"/>
    <w:rsid w:val="0038708D"/>
    <w:rsid w:val="003917FA"/>
    <w:rsid w:val="00391E18"/>
    <w:rsid w:val="003921AF"/>
    <w:rsid w:val="003923F1"/>
    <w:rsid w:val="00392921"/>
    <w:rsid w:val="00392A69"/>
    <w:rsid w:val="00392DDD"/>
    <w:rsid w:val="003937C6"/>
    <w:rsid w:val="00393881"/>
    <w:rsid w:val="003943AD"/>
    <w:rsid w:val="0039481C"/>
    <w:rsid w:val="00394A80"/>
    <w:rsid w:val="00394C6A"/>
    <w:rsid w:val="00395B29"/>
    <w:rsid w:val="00396D14"/>
    <w:rsid w:val="00397407"/>
    <w:rsid w:val="00397B0D"/>
    <w:rsid w:val="003A0067"/>
    <w:rsid w:val="003A0091"/>
    <w:rsid w:val="003A021D"/>
    <w:rsid w:val="003A04C3"/>
    <w:rsid w:val="003A10A9"/>
    <w:rsid w:val="003A1C98"/>
    <w:rsid w:val="003A2943"/>
    <w:rsid w:val="003A3149"/>
    <w:rsid w:val="003A393E"/>
    <w:rsid w:val="003A3FBF"/>
    <w:rsid w:val="003A5096"/>
    <w:rsid w:val="003A52A9"/>
    <w:rsid w:val="003A546B"/>
    <w:rsid w:val="003A63E4"/>
    <w:rsid w:val="003A6401"/>
    <w:rsid w:val="003A6BD8"/>
    <w:rsid w:val="003A71DD"/>
    <w:rsid w:val="003A79AE"/>
    <w:rsid w:val="003A7A3C"/>
    <w:rsid w:val="003A7F6E"/>
    <w:rsid w:val="003B0DD9"/>
    <w:rsid w:val="003B0E36"/>
    <w:rsid w:val="003B1B5F"/>
    <w:rsid w:val="003B22B5"/>
    <w:rsid w:val="003B2694"/>
    <w:rsid w:val="003B2730"/>
    <w:rsid w:val="003B313C"/>
    <w:rsid w:val="003B356D"/>
    <w:rsid w:val="003B443B"/>
    <w:rsid w:val="003B4C16"/>
    <w:rsid w:val="003B4CCD"/>
    <w:rsid w:val="003B5491"/>
    <w:rsid w:val="003B5716"/>
    <w:rsid w:val="003B5C71"/>
    <w:rsid w:val="003B5C9D"/>
    <w:rsid w:val="003B5E4F"/>
    <w:rsid w:val="003B72A1"/>
    <w:rsid w:val="003B7AA0"/>
    <w:rsid w:val="003B7C7D"/>
    <w:rsid w:val="003C04E5"/>
    <w:rsid w:val="003C05F0"/>
    <w:rsid w:val="003C0C03"/>
    <w:rsid w:val="003C0C4B"/>
    <w:rsid w:val="003C0F0A"/>
    <w:rsid w:val="003C20B9"/>
    <w:rsid w:val="003C22CD"/>
    <w:rsid w:val="003C2568"/>
    <w:rsid w:val="003C2996"/>
    <w:rsid w:val="003C3640"/>
    <w:rsid w:val="003C3ACE"/>
    <w:rsid w:val="003C3D09"/>
    <w:rsid w:val="003C492A"/>
    <w:rsid w:val="003C549A"/>
    <w:rsid w:val="003C5BE8"/>
    <w:rsid w:val="003C5E78"/>
    <w:rsid w:val="003C5FA2"/>
    <w:rsid w:val="003C6285"/>
    <w:rsid w:val="003C65F0"/>
    <w:rsid w:val="003C718E"/>
    <w:rsid w:val="003D0F59"/>
    <w:rsid w:val="003D0F71"/>
    <w:rsid w:val="003D1122"/>
    <w:rsid w:val="003D18EF"/>
    <w:rsid w:val="003D1B21"/>
    <w:rsid w:val="003D254E"/>
    <w:rsid w:val="003D25EE"/>
    <w:rsid w:val="003D2AD5"/>
    <w:rsid w:val="003D2E78"/>
    <w:rsid w:val="003D2F4B"/>
    <w:rsid w:val="003D31D8"/>
    <w:rsid w:val="003D355C"/>
    <w:rsid w:val="003D392A"/>
    <w:rsid w:val="003D3A0C"/>
    <w:rsid w:val="003D3EC8"/>
    <w:rsid w:val="003D4277"/>
    <w:rsid w:val="003D4F06"/>
    <w:rsid w:val="003D4F80"/>
    <w:rsid w:val="003D53DD"/>
    <w:rsid w:val="003D5A25"/>
    <w:rsid w:val="003D64B5"/>
    <w:rsid w:val="003D6B0A"/>
    <w:rsid w:val="003D7B12"/>
    <w:rsid w:val="003E0AA9"/>
    <w:rsid w:val="003E147F"/>
    <w:rsid w:val="003E18CD"/>
    <w:rsid w:val="003E1926"/>
    <w:rsid w:val="003E2C19"/>
    <w:rsid w:val="003E3014"/>
    <w:rsid w:val="003E350F"/>
    <w:rsid w:val="003E35CD"/>
    <w:rsid w:val="003E3681"/>
    <w:rsid w:val="003E3AFA"/>
    <w:rsid w:val="003E3FBC"/>
    <w:rsid w:val="003E4232"/>
    <w:rsid w:val="003E5906"/>
    <w:rsid w:val="003E728E"/>
    <w:rsid w:val="003E77DB"/>
    <w:rsid w:val="003E7D00"/>
    <w:rsid w:val="003F012C"/>
    <w:rsid w:val="003F01CE"/>
    <w:rsid w:val="003F05C0"/>
    <w:rsid w:val="003F09F8"/>
    <w:rsid w:val="003F1036"/>
    <w:rsid w:val="003F1D4C"/>
    <w:rsid w:val="003F1FF7"/>
    <w:rsid w:val="003F216F"/>
    <w:rsid w:val="003F23C3"/>
    <w:rsid w:val="003F266B"/>
    <w:rsid w:val="003F2F1A"/>
    <w:rsid w:val="003F38D6"/>
    <w:rsid w:val="003F4254"/>
    <w:rsid w:val="003F4BAB"/>
    <w:rsid w:val="003F5487"/>
    <w:rsid w:val="003F5489"/>
    <w:rsid w:val="003F5AED"/>
    <w:rsid w:val="003F614E"/>
    <w:rsid w:val="003F623D"/>
    <w:rsid w:val="003F7253"/>
    <w:rsid w:val="003F74BE"/>
    <w:rsid w:val="004005B5"/>
    <w:rsid w:val="00400628"/>
    <w:rsid w:val="00400D07"/>
    <w:rsid w:val="00401AFF"/>
    <w:rsid w:val="00401B23"/>
    <w:rsid w:val="00402A09"/>
    <w:rsid w:val="00402F3F"/>
    <w:rsid w:val="00402FAA"/>
    <w:rsid w:val="00403127"/>
    <w:rsid w:val="00403183"/>
    <w:rsid w:val="004044F7"/>
    <w:rsid w:val="0040454A"/>
    <w:rsid w:val="00404E42"/>
    <w:rsid w:val="0040561A"/>
    <w:rsid w:val="004057A1"/>
    <w:rsid w:val="0040599D"/>
    <w:rsid w:val="00406028"/>
    <w:rsid w:val="0040615F"/>
    <w:rsid w:val="00406EEC"/>
    <w:rsid w:val="00407744"/>
    <w:rsid w:val="004100A5"/>
    <w:rsid w:val="00410821"/>
    <w:rsid w:val="00410E81"/>
    <w:rsid w:val="00410EAE"/>
    <w:rsid w:val="00410FAE"/>
    <w:rsid w:val="0041135E"/>
    <w:rsid w:val="004116A8"/>
    <w:rsid w:val="00412C3E"/>
    <w:rsid w:val="004130E0"/>
    <w:rsid w:val="00413361"/>
    <w:rsid w:val="0041391C"/>
    <w:rsid w:val="00414A19"/>
    <w:rsid w:val="00414EB0"/>
    <w:rsid w:val="0041542A"/>
    <w:rsid w:val="00416281"/>
    <w:rsid w:val="004168F8"/>
    <w:rsid w:val="00417988"/>
    <w:rsid w:val="00417FB2"/>
    <w:rsid w:val="00420876"/>
    <w:rsid w:val="00420F39"/>
    <w:rsid w:val="0042167C"/>
    <w:rsid w:val="004220F3"/>
    <w:rsid w:val="004222D4"/>
    <w:rsid w:val="00422477"/>
    <w:rsid w:val="00422715"/>
    <w:rsid w:val="004234DA"/>
    <w:rsid w:val="00423E34"/>
    <w:rsid w:val="004246A4"/>
    <w:rsid w:val="00424A2E"/>
    <w:rsid w:val="00424C87"/>
    <w:rsid w:val="00424E6C"/>
    <w:rsid w:val="004251B6"/>
    <w:rsid w:val="0042596D"/>
    <w:rsid w:val="00426368"/>
    <w:rsid w:val="00426DC8"/>
    <w:rsid w:val="00430A73"/>
    <w:rsid w:val="00430CB1"/>
    <w:rsid w:val="00430DA8"/>
    <w:rsid w:val="0043163B"/>
    <w:rsid w:val="004318BE"/>
    <w:rsid w:val="00431E10"/>
    <w:rsid w:val="004325CE"/>
    <w:rsid w:val="00432DE2"/>
    <w:rsid w:val="0043308B"/>
    <w:rsid w:val="004330F6"/>
    <w:rsid w:val="0043310A"/>
    <w:rsid w:val="0043373B"/>
    <w:rsid w:val="0043395D"/>
    <w:rsid w:val="00433CF2"/>
    <w:rsid w:val="00434493"/>
    <w:rsid w:val="00434C7F"/>
    <w:rsid w:val="00434E40"/>
    <w:rsid w:val="00434EC8"/>
    <w:rsid w:val="0043508A"/>
    <w:rsid w:val="004359DE"/>
    <w:rsid w:val="00435CB4"/>
    <w:rsid w:val="004360B6"/>
    <w:rsid w:val="00436EAA"/>
    <w:rsid w:val="00440391"/>
    <w:rsid w:val="00440475"/>
    <w:rsid w:val="00440F4A"/>
    <w:rsid w:val="00441D14"/>
    <w:rsid w:val="0044223C"/>
    <w:rsid w:val="004429B3"/>
    <w:rsid w:val="00442CA8"/>
    <w:rsid w:val="004435D7"/>
    <w:rsid w:val="00443AD5"/>
    <w:rsid w:val="00443FDB"/>
    <w:rsid w:val="00444662"/>
    <w:rsid w:val="0044466E"/>
    <w:rsid w:val="00445D59"/>
    <w:rsid w:val="004460D0"/>
    <w:rsid w:val="0044747C"/>
    <w:rsid w:val="00447744"/>
    <w:rsid w:val="00447789"/>
    <w:rsid w:val="004479AC"/>
    <w:rsid w:val="00447C55"/>
    <w:rsid w:val="00451515"/>
    <w:rsid w:val="00452B35"/>
    <w:rsid w:val="0045460F"/>
    <w:rsid w:val="0045502C"/>
    <w:rsid w:val="00455350"/>
    <w:rsid w:val="00456EDA"/>
    <w:rsid w:val="00457A14"/>
    <w:rsid w:val="00460083"/>
    <w:rsid w:val="00460213"/>
    <w:rsid w:val="004608C9"/>
    <w:rsid w:val="00460A4C"/>
    <w:rsid w:val="00460A6E"/>
    <w:rsid w:val="00460C7F"/>
    <w:rsid w:val="00460F6A"/>
    <w:rsid w:val="00462595"/>
    <w:rsid w:val="004631D8"/>
    <w:rsid w:val="00464E47"/>
    <w:rsid w:val="0046557C"/>
    <w:rsid w:val="004656C4"/>
    <w:rsid w:val="00465C4E"/>
    <w:rsid w:val="00466005"/>
    <w:rsid w:val="00466052"/>
    <w:rsid w:val="00466931"/>
    <w:rsid w:val="00466EA7"/>
    <w:rsid w:val="0046733D"/>
    <w:rsid w:val="004678F1"/>
    <w:rsid w:val="0047064C"/>
    <w:rsid w:val="00470E1B"/>
    <w:rsid w:val="00471C89"/>
    <w:rsid w:val="00472173"/>
    <w:rsid w:val="00472B2F"/>
    <w:rsid w:val="00472EEC"/>
    <w:rsid w:val="004731AE"/>
    <w:rsid w:val="0047320D"/>
    <w:rsid w:val="00473992"/>
    <w:rsid w:val="004746D0"/>
    <w:rsid w:val="00476440"/>
    <w:rsid w:val="0047651B"/>
    <w:rsid w:val="00480259"/>
    <w:rsid w:val="00480967"/>
    <w:rsid w:val="00480FD0"/>
    <w:rsid w:val="004810CC"/>
    <w:rsid w:val="00481491"/>
    <w:rsid w:val="00481579"/>
    <w:rsid w:val="00481E81"/>
    <w:rsid w:val="004821D4"/>
    <w:rsid w:val="00482B20"/>
    <w:rsid w:val="004831FC"/>
    <w:rsid w:val="004836DF"/>
    <w:rsid w:val="00483AF3"/>
    <w:rsid w:val="004857CA"/>
    <w:rsid w:val="00486015"/>
    <w:rsid w:val="0048603B"/>
    <w:rsid w:val="004864D1"/>
    <w:rsid w:val="0048694F"/>
    <w:rsid w:val="00486F62"/>
    <w:rsid w:val="004873B9"/>
    <w:rsid w:val="004873C3"/>
    <w:rsid w:val="00492B3B"/>
    <w:rsid w:val="00492D24"/>
    <w:rsid w:val="00493077"/>
    <w:rsid w:val="004935D2"/>
    <w:rsid w:val="00493E3D"/>
    <w:rsid w:val="00493F71"/>
    <w:rsid w:val="004943D2"/>
    <w:rsid w:val="004943E7"/>
    <w:rsid w:val="004944C0"/>
    <w:rsid w:val="00495278"/>
    <w:rsid w:val="004954C4"/>
    <w:rsid w:val="00495C0E"/>
    <w:rsid w:val="00495E84"/>
    <w:rsid w:val="00495F3F"/>
    <w:rsid w:val="004968CA"/>
    <w:rsid w:val="004974EE"/>
    <w:rsid w:val="004A087A"/>
    <w:rsid w:val="004A088B"/>
    <w:rsid w:val="004A0D70"/>
    <w:rsid w:val="004A198A"/>
    <w:rsid w:val="004A2FA4"/>
    <w:rsid w:val="004A322D"/>
    <w:rsid w:val="004A42CD"/>
    <w:rsid w:val="004A45F9"/>
    <w:rsid w:val="004A4A3B"/>
    <w:rsid w:val="004A506A"/>
    <w:rsid w:val="004A61CA"/>
    <w:rsid w:val="004A6BB5"/>
    <w:rsid w:val="004A6CD2"/>
    <w:rsid w:val="004A7400"/>
    <w:rsid w:val="004A74E4"/>
    <w:rsid w:val="004A781F"/>
    <w:rsid w:val="004A7AEE"/>
    <w:rsid w:val="004B03B7"/>
    <w:rsid w:val="004B0594"/>
    <w:rsid w:val="004B1A91"/>
    <w:rsid w:val="004B2C2F"/>
    <w:rsid w:val="004B2E59"/>
    <w:rsid w:val="004B358D"/>
    <w:rsid w:val="004B3782"/>
    <w:rsid w:val="004B3B51"/>
    <w:rsid w:val="004B3DAC"/>
    <w:rsid w:val="004B423A"/>
    <w:rsid w:val="004B4CB8"/>
    <w:rsid w:val="004B5AC6"/>
    <w:rsid w:val="004B5C82"/>
    <w:rsid w:val="004B5C8D"/>
    <w:rsid w:val="004B5D0B"/>
    <w:rsid w:val="004B5EA2"/>
    <w:rsid w:val="004B60B8"/>
    <w:rsid w:val="004B6890"/>
    <w:rsid w:val="004B705B"/>
    <w:rsid w:val="004B70E7"/>
    <w:rsid w:val="004B7409"/>
    <w:rsid w:val="004B7CDC"/>
    <w:rsid w:val="004B7EE9"/>
    <w:rsid w:val="004C060B"/>
    <w:rsid w:val="004C0E32"/>
    <w:rsid w:val="004C10D4"/>
    <w:rsid w:val="004C1220"/>
    <w:rsid w:val="004C1AE2"/>
    <w:rsid w:val="004C33DB"/>
    <w:rsid w:val="004C4245"/>
    <w:rsid w:val="004C45EE"/>
    <w:rsid w:val="004C4A69"/>
    <w:rsid w:val="004C4E7B"/>
    <w:rsid w:val="004C4F87"/>
    <w:rsid w:val="004C5EF5"/>
    <w:rsid w:val="004C6049"/>
    <w:rsid w:val="004C64C2"/>
    <w:rsid w:val="004C652E"/>
    <w:rsid w:val="004C658B"/>
    <w:rsid w:val="004C7E4A"/>
    <w:rsid w:val="004D06D1"/>
    <w:rsid w:val="004D0A26"/>
    <w:rsid w:val="004D166D"/>
    <w:rsid w:val="004D1AB2"/>
    <w:rsid w:val="004D233D"/>
    <w:rsid w:val="004D2AAD"/>
    <w:rsid w:val="004D34CD"/>
    <w:rsid w:val="004D4861"/>
    <w:rsid w:val="004D4B19"/>
    <w:rsid w:val="004D546C"/>
    <w:rsid w:val="004D5D80"/>
    <w:rsid w:val="004D5EF3"/>
    <w:rsid w:val="004D61AA"/>
    <w:rsid w:val="004D6483"/>
    <w:rsid w:val="004D73F1"/>
    <w:rsid w:val="004E0611"/>
    <w:rsid w:val="004E19F6"/>
    <w:rsid w:val="004E2892"/>
    <w:rsid w:val="004E2B1A"/>
    <w:rsid w:val="004E2E1D"/>
    <w:rsid w:val="004E2FC6"/>
    <w:rsid w:val="004E3429"/>
    <w:rsid w:val="004E38AF"/>
    <w:rsid w:val="004E4332"/>
    <w:rsid w:val="004E49DF"/>
    <w:rsid w:val="004E4BB7"/>
    <w:rsid w:val="004E54B5"/>
    <w:rsid w:val="004E5727"/>
    <w:rsid w:val="004E5A11"/>
    <w:rsid w:val="004E6445"/>
    <w:rsid w:val="004E6C22"/>
    <w:rsid w:val="004E7738"/>
    <w:rsid w:val="004F1FE0"/>
    <w:rsid w:val="004F2412"/>
    <w:rsid w:val="004F255A"/>
    <w:rsid w:val="004F28E5"/>
    <w:rsid w:val="004F4002"/>
    <w:rsid w:val="004F412C"/>
    <w:rsid w:val="004F4C74"/>
    <w:rsid w:val="004F542F"/>
    <w:rsid w:val="004F57ED"/>
    <w:rsid w:val="004F60AE"/>
    <w:rsid w:val="004F6508"/>
    <w:rsid w:val="004F73FB"/>
    <w:rsid w:val="004F768B"/>
    <w:rsid w:val="004F7C7E"/>
    <w:rsid w:val="00500D84"/>
    <w:rsid w:val="005017C0"/>
    <w:rsid w:val="0050209E"/>
    <w:rsid w:val="0050260E"/>
    <w:rsid w:val="00502DA2"/>
    <w:rsid w:val="00502E1B"/>
    <w:rsid w:val="00502F43"/>
    <w:rsid w:val="005036CF"/>
    <w:rsid w:val="005038DE"/>
    <w:rsid w:val="005045D8"/>
    <w:rsid w:val="00506111"/>
    <w:rsid w:val="005071D8"/>
    <w:rsid w:val="00507ED0"/>
    <w:rsid w:val="00507EFE"/>
    <w:rsid w:val="0051056F"/>
    <w:rsid w:val="005107B7"/>
    <w:rsid w:val="00510BE7"/>
    <w:rsid w:val="00512195"/>
    <w:rsid w:val="005129B6"/>
    <w:rsid w:val="005134D5"/>
    <w:rsid w:val="005135F1"/>
    <w:rsid w:val="0051376A"/>
    <w:rsid w:val="005140EF"/>
    <w:rsid w:val="00514973"/>
    <w:rsid w:val="00514BB3"/>
    <w:rsid w:val="005154C2"/>
    <w:rsid w:val="005158A1"/>
    <w:rsid w:val="005163D9"/>
    <w:rsid w:val="0051695B"/>
    <w:rsid w:val="00517128"/>
    <w:rsid w:val="00521FBA"/>
    <w:rsid w:val="00522396"/>
    <w:rsid w:val="005229E9"/>
    <w:rsid w:val="00522A1D"/>
    <w:rsid w:val="00522BF2"/>
    <w:rsid w:val="00522BF9"/>
    <w:rsid w:val="0052391C"/>
    <w:rsid w:val="00523F5B"/>
    <w:rsid w:val="00524649"/>
    <w:rsid w:val="00525242"/>
    <w:rsid w:val="005259D6"/>
    <w:rsid w:val="00525D52"/>
    <w:rsid w:val="00525ED0"/>
    <w:rsid w:val="00526268"/>
    <w:rsid w:val="00527D00"/>
    <w:rsid w:val="00527D17"/>
    <w:rsid w:val="00530750"/>
    <w:rsid w:val="005313A1"/>
    <w:rsid w:val="00532191"/>
    <w:rsid w:val="00532293"/>
    <w:rsid w:val="00532583"/>
    <w:rsid w:val="00532734"/>
    <w:rsid w:val="00532AE9"/>
    <w:rsid w:val="00533289"/>
    <w:rsid w:val="00534533"/>
    <w:rsid w:val="00534597"/>
    <w:rsid w:val="0053469A"/>
    <w:rsid w:val="005349EA"/>
    <w:rsid w:val="00534A4F"/>
    <w:rsid w:val="0053560F"/>
    <w:rsid w:val="005356F6"/>
    <w:rsid w:val="005357D1"/>
    <w:rsid w:val="00537422"/>
    <w:rsid w:val="005377CF"/>
    <w:rsid w:val="005406A4"/>
    <w:rsid w:val="00540822"/>
    <w:rsid w:val="00540CDA"/>
    <w:rsid w:val="00540F26"/>
    <w:rsid w:val="005417B8"/>
    <w:rsid w:val="00541A1C"/>
    <w:rsid w:val="00542236"/>
    <w:rsid w:val="005424CA"/>
    <w:rsid w:val="00542A86"/>
    <w:rsid w:val="00542CBE"/>
    <w:rsid w:val="00544581"/>
    <w:rsid w:val="005446F5"/>
    <w:rsid w:val="005456DB"/>
    <w:rsid w:val="00545A2E"/>
    <w:rsid w:val="0054616B"/>
    <w:rsid w:val="00546C2E"/>
    <w:rsid w:val="00547D0B"/>
    <w:rsid w:val="00547EE8"/>
    <w:rsid w:val="00550CBD"/>
    <w:rsid w:val="00550E43"/>
    <w:rsid w:val="0055126C"/>
    <w:rsid w:val="00551BFE"/>
    <w:rsid w:val="0055235E"/>
    <w:rsid w:val="005529BF"/>
    <w:rsid w:val="0055375E"/>
    <w:rsid w:val="00553FB2"/>
    <w:rsid w:val="00554210"/>
    <w:rsid w:val="005559D0"/>
    <w:rsid w:val="00555F0D"/>
    <w:rsid w:val="005560E0"/>
    <w:rsid w:val="0055647C"/>
    <w:rsid w:val="00557640"/>
    <w:rsid w:val="0055797E"/>
    <w:rsid w:val="00557A5F"/>
    <w:rsid w:val="00557B6A"/>
    <w:rsid w:val="00557BAE"/>
    <w:rsid w:val="00561278"/>
    <w:rsid w:val="0056137D"/>
    <w:rsid w:val="00561B68"/>
    <w:rsid w:val="00561C62"/>
    <w:rsid w:val="00561E7E"/>
    <w:rsid w:val="00561FDC"/>
    <w:rsid w:val="00562849"/>
    <w:rsid w:val="0056290A"/>
    <w:rsid w:val="005641DF"/>
    <w:rsid w:val="00564773"/>
    <w:rsid w:val="0056486B"/>
    <w:rsid w:val="0056625C"/>
    <w:rsid w:val="0056699A"/>
    <w:rsid w:val="00566BBE"/>
    <w:rsid w:val="00567661"/>
    <w:rsid w:val="00571B8B"/>
    <w:rsid w:val="00571E5C"/>
    <w:rsid w:val="0057216D"/>
    <w:rsid w:val="00572D72"/>
    <w:rsid w:val="0057305F"/>
    <w:rsid w:val="0057399D"/>
    <w:rsid w:val="00573C88"/>
    <w:rsid w:val="00573C9A"/>
    <w:rsid w:val="005743E7"/>
    <w:rsid w:val="00574A7B"/>
    <w:rsid w:val="00576412"/>
    <w:rsid w:val="00576B1B"/>
    <w:rsid w:val="00576BEF"/>
    <w:rsid w:val="00576C21"/>
    <w:rsid w:val="00576E86"/>
    <w:rsid w:val="005774DB"/>
    <w:rsid w:val="00577656"/>
    <w:rsid w:val="00577849"/>
    <w:rsid w:val="00577B4B"/>
    <w:rsid w:val="00577F5C"/>
    <w:rsid w:val="005806E5"/>
    <w:rsid w:val="00580C7C"/>
    <w:rsid w:val="005822E0"/>
    <w:rsid w:val="00583CBF"/>
    <w:rsid w:val="00583FFA"/>
    <w:rsid w:val="00584500"/>
    <w:rsid w:val="00584DD5"/>
    <w:rsid w:val="00586A9F"/>
    <w:rsid w:val="00587C28"/>
    <w:rsid w:val="00590436"/>
    <w:rsid w:val="005905BE"/>
    <w:rsid w:val="00591538"/>
    <w:rsid w:val="00591EBB"/>
    <w:rsid w:val="005925F3"/>
    <w:rsid w:val="0059283C"/>
    <w:rsid w:val="00592B6C"/>
    <w:rsid w:val="0059325B"/>
    <w:rsid w:val="005933D6"/>
    <w:rsid w:val="00593535"/>
    <w:rsid w:val="00593E83"/>
    <w:rsid w:val="0059401A"/>
    <w:rsid w:val="005942DF"/>
    <w:rsid w:val="00594446"/>
    <w:rsid w:val="00594C1D"/>
    <w:rsid w:val="0059663D"/>
    <w:rsid w:val="00596B37"/>
    <w:rsid w:val="00596BF0"/>
    <w:rsid w:val="00596EA0"/>
    <w:rsid w:val="00596F2F"/>
    <w:rsid w:val="00597B1E"/>
    <w:rsid w:val="005A0DD9"/>
    <w:rsid w:val="005A0FA3"/>
    <w:rsid w:val="005A1885"/>
    <w:rsid w:val="005A1AEB"/>
    <w:rsid w:val="005A1B66"/>
    <w:rsid w:val="005A1F9F"/>
    <w:rsid w:val="005A30E5"/>
    <w:rsid w:val="005A4252"/>
    <w:rsid w:val="005A555B"/>
    <w:rsid w:val="005A58BE"/>
    <w:rsid w:val="005A5D7B"/>
    <w:rsid w:val="005A71A5"/>
    <w:rsid w:val="005A7E33"/>
    <w:rsid w:val="005B0ADF"/>
    <w:rsid w:val="005B12C5"/>
    <w:rsid w:val="005B1BAB"/>
    <w:rsid w:val="005B20AC"/>
    <w:rsid w:val="005B2330"/>
    <w:rsid w:val="005B23C8"/>
    <w:rsid w:val="005B2786"/>
    <w:rsid w:val="005B2E77"/>
    <w:rsid w:val="005B325E"/>
    <w:rsid w:val="005B331F"/>
    <w:rsid w:val="005B3728"/>
    <w:rsid w:val="005B463A"/>
    <w:rsid w:val="005B4822"/>
    <w:rsid w:val="005B4B3C"/>
    <w:rsid w:val="005B5DFF"/>
    <w:rsid w:val="005B674E"/>
    <w:rsid w:val="005B6913"/>
    <w:rsid w:val="005B6C71"/>
    <w:rsid w:val="005B7034"/>
    <w:rsid w:val="005B7AD1"/>
    <w:rsid w:val="005C1FEE"/>
    <w:rsid w:val="005C21E7"/>
    <w:rsid w:val="005C27AD"/>
    <w:rsid w:val="005C295E"/>
    <w:rsid w:val="005C3141"/>
    <w:rsid w:val="005C411B"/>
    <w:rsid w:val="005C44C1"/>
    <w:rsid w:val="005C47EF"/>
    <w:rsid w:val="005C5151"/>
    <w:rsid w:val="005C54BB"/>
    <w:rsid w:val="005C57AE"/>
    <w:rsid w:val="005C6109"/>
    <w:rsid w:val="005C6463"/>
    <w:rsid w:val="005C6980"/>
    <w:rsid w:val="005C7151"/>
    <w:rsid w:val="005C71FF"/>
    <w:rsid w:val="005C748D"/>
    <w:rsid w:val="005C7B8A"/>
    <w:rsid w:val="005D0128"/>
    <w:rsid w:val="005D0FD8"/>
    <w:rsid w:val="005D1B56"/>
    <w:rsid w:val="005D2190"/>
    <w:rsid w:val="005D2966"/>
    <w:rsid w:val="005D29CB"/>
    <w:rsid w:val="005D3B89"/>
    <w:rsid w:val="005D4B10"/>
    <w:rsid w:val="005D5829"/>
    <w:rsid w:val="005D5EC5"/>
    <w:rsid w:val="005D615C"/>
    <w:rsid w:val="005D64DA"/>
    <w:rsid w:val="005D7558"/>
    <w:rsid w:val="005D76CD"/>
    <w:rsid w:val="005E0559"/>
    <w:rsid w:val="005E094C"/>
    <w:rsid w:val="005E0B7F"/>
    <w:rsid w:val="005E0DF3"/>
    <w:rsid w:val="005E0E7A"/>
    <w:rsid w:val="005E1D28"/>
    <w:rsid w:val="005E2AA2"/>
    <w:rsid w:val="005E2E8A"/>
    <w:rsid w:val="005E3AB6"/>
    <w:rsid w:val="005E3F95"/>
    <w:rsid w:val="005E4388"/>
    <w:rsid w:val="005E4D3C"/>
    <w:rsid w:val="005E53C0"/>
    <w:rsid w:val="005E63B2"/>
    <w:rsid w:val="005E67A0"/>
    <w:rsid w:val="005E6947"/>
    <w:rsid w:val="005E6B40"/>
    <w:rsid w:val="005E6E3C"/>
    <w:rsid w:val="005E6F95"/>
    <w:rsid w:val="005E7228"/>
    <w:rsid w:val="005E78AF"/>
    <w:rsid w:val="005E7F68"/>
    <w:rsid w:val="005F0031"/>
    <w:rsid w:val="005F02F1"/>
    <w:rsid w:val="005F0962"/>
    <w:rsid w:val="005F0D7B"/>
    <w:rsid w:val="005F0E0A"/>
    <w:rsid w:val="005F1188"/>
    <w:rsid w:val="005F1C83"/>
    <w:rsid w:val="005F28D3"/>
    <w:rsid w:val="005F2A5D"/>
    <w:rsid w:val="005F3299"/>
    <w:rsid w:val="005F3B15"/>
    <w:rsid w:val="005F447B"/>
    <w:rsid w:val="005F4570"/>
    <w:rsid w:val="005F4830"/>
    <w:rsid w:val="005F4A88"/>
    <w:rsid w:val="005F50D7"/>
    <w:rsid w:val="005F53B9"/>
    <w:rsid w:val="005F54BC"/>
    <w:rsid w:val="005F56AF"/>
    <w:rsid w:val="005F5BD5"/>
    <w:rsid w:val="005F60F2"/>
    <w:rsid w:val="005F7532"/>
    <w:rsid w:val="005F7C7F"/>
    <w:rsid w:val="005F7F9B"/>
    <w:rsid w:val="006017E2"/>
    <w:rsid w:val="006028F5"/>
    <w:rsid w:val="00602F26"/>
    <w:rsid w:val="0060419B"/>
    <w:rsid w:val="00604AE6"/>
    <w:rsid w:val="00605265"/>
    <w:rsid w:val="00605895"/>
    <w:rsid w:val="00605BD5"/>
    <w:rsid w:val="00605C59"/>
    <w:rsid w:val="0060628C"/>
    <w:rsid w:val="00606759"/>
    <w:rsid w:val="006070C9"/>
    <w:rsid w:val="006079D6"/>
    <w:rsid w:val="00607C55"/>
    <w:rsid w:val="00610B32"/>
    <w:rsid w:val="0061105D"/>
    <w:rsid w:val="00611085"/>
    <w:rsid w:val="00611280"/>
    <w:rsid w:val="0061150B"/>
    <w:rsid w:val="00612E97"/>
    <w:rsid w:val="00613AB3"/>
    <w:rsid w:val="00613DEA"/>
    <w:rsid w:val="00613E66"/>
    <w:rsid w:val="00613E98"/>
    <w:rsid w:val="006141AF"/>
    <w:rsid w:val="00614B17"/>
    <w:rsid w:val="00615369"/>
    <w:rsid w:val="00615999"/>
    <w:rsid w:val="0061607B"/>
    <w:rsid w:val="006160FE"/>
    <w:rsid w:val="006164FE"/>
    <w:rsid w:val="006170DA"/>
    <w:rsid w:val="0061732F"/>
    <w:rsid w:val="006173F4"/>
    <w:rsid w:val="0061758F"/>
    <w:rsid w:val="006206AF"/>
    <w:rsid w:val="00620A2B"/>
    <w:rsid w:val="0062169C"/>
    <w:rsid w:val="00622B61"/>
    <w:rsid w:val="00623138"/>
    <w:rsid w:val="0062346D"/>
    <w:rsid w:val="00623604"/>
    <w:rsid w:val="0062454D"/>
    <w:rsid w:val="006245D7"/>
    <w:rsid w:val="00624FE2"/>
    <w:rsid w:val="006255E7"/>
    <w:rsid w:val="00625C76"/>
    <w:rsid w:val="00625D6F"/>
    <w:rsid w:val="00626073"/>
    <w:rsid w:val="006269D2"/>
    <w:rsid w:val="0063015E"/>
    <w:rsid w:val="00630876"/>
    <w:rsid w:val="00631622"/>
    <w:rsid w:val="00631B28"/>
    <w:rsid w:val="0063355C"/>
    <w:rsid w:val="00633759"/>
    <w:rsid w:val="00633E5D"/>
    <w:rsid w:val="006340C7"/>
    <w:rsid w:val="00634485"/>
    <w:rsid w:val="00634511"/>
    <w:rsid w:val="00634890"/>
    <w:rsid w:val="00635154"/>
    <w:rsid w:val="00635182"/>
    <w:rsid w:val="00635BB0"/>
    <w:rsid w:val="00635E0E"/>
    <w:rsid w:val="00636140"/>
    <w:rsid w:val="00636BE9"/>
    <w:rsid w:val="00637B8D"/>
    <w:rsid w:val="00637D80"/>
    <w:rsid w:val="00637FE7"/>
    <w:rsid w:val="00640222"/>
    <w:rsid w:val="0064155A"/>
    <w:rsid w:val="0064353A"/>
    <w:rsid w:val="00643765"/>
    <w:rsid w:val="00645212"/>
    <w:rsid w:val="006457A5"/>
    <w:rsid w:val="006460D4"/>
    <w:rsid w:val="00646C14"/>
    <w:rsid w:val="00646DD0"/>
    <w:rsid w:val="00647405"/>
    <w:rsid w:val="0064743A"/>
    <w:rsid w:val="00650174"/>
    <w:rsid w:val="006502D0"/>
    <w:rsid w:val="00650445"/>
    <w:rsid w:val="006505CC"/>
    <w:rsid w:val="006509D6"/>
    <w:rsid w:val="00650A5E"/>
    <w:rsid w:val="00651831"/>
    <w:rsid w:val="00651963"/>
    <w:rsid w:val="00651987"/>
    <w:rsid w:val="0065218E"/>
    <w:rsid w:val="00652941"/>
    <w:rsid w:val="00653CF4"/>
    <w:rsid w:val="00654050"/>
    <w:rsid w:val="00654175"/>
    <w:rsid w:val="006553C2"/>
    <w:rsid w:val="00655403"/>
    <w:rsid w:val="00655BA2"/>
    <w:rsid w:val="00655C20"/>
    <w:rsid w:val="0065631D"/>
    <w:rsid w:val="006565E2"/>
    <w:rsid w:val="00656976"/>
    <w:rsid w:val="00657679"/>
    <w:rsid w:val="00657E2B"/>
    <w:rsid w:val="00660118"/>
    <w:rsid w:val="00660136"/>
    <w:rsid w:val="0066224A"/>
    <w:rsid w:val="00662929"/>
    <w:rsid w:val="00662A81"/>
    <w:rsid w:val="00662AC1"/>
    <w:rsid w:val="00662E7F"/>
    <w:rsid w:val="00663B88"/>
    <w:rsid w:val="00663EFB"/>
    <w:rsid w:val="00664658"/>
    <w:rsid w:val="00665A47"/>
    <w:rsid w:val="00665B9B"/>
    <w:rsid w:val="0066646B"/>
    <w:rsid w:val="0066688F"/>
    <w:rsid w:val="006673CA"/>
    <w:rsid w:val="00667C5C"/>
    <w:rsid w:val="00670A10"/>
    <w:rsid w:val="00670CC2"/>
    <w:rsid w:val="00670FB6"/>
    <w:rsid w:val="006711CB"/>
    <w:rsid w:val="0067124E"/>
    <w:rsid w:val="006717FE"/>
    <w:rsid w:val="00671B0E"/>
    <w:rsid w:val="00672136"/>
    <w:rsid w:val="0067335C"/>
    <w:rsid w:val="00673E2D"/>
    <w:rsid w:val="006750BA"/>
    <w:rsid w:val="00675509"/>
    <w:rsid w:val="00676933"/>
    <w:rsid w:val="006774B4"/>
    <w:rsid w:val="0067768F"/>
    <w:rsid w:val="00677828"/>
    <w:rsid w:val="0067797F"/>
    <w:rsid w:val="00677D71"/>
    <w:rsid w:val="006808E7"/>
    <w:rsid w:val="00681BBD"/>
    <w:rsid w:val="00681D62"/>
    <w:rsid w:val="00682156"/>
    <w:rsid w:val="00682357"/>
    <w:rsid w:val="0068264A"/>
    <w:rsid w:val="00682EA5"/>
    <w:rsid w:val="0068348C"/>
    <w:rsid w:val="006836CA"/>
    <w:rsid w:val="00683A04"/>
    <w:rsid w:val="00684367"/>
    <w:rsid w:val="006848EC"/>
    <w:rsid w:val="00684A1C"/>
    <w:rsid w:val="00684A64"/>
    <w:rsid w:val="0068512F"/>
    <w:rsid w:val="00686102"/>
    <w:rsid w:val="0068627F"/>
    <w:rsid w:val="006862BA"/>
    <w:rsid w:val="0068633E"/>
    <w:rsid w:val="00686869"/>
    <w:rsid w:val="006868B0"/>
    <w:rsid w:val="006872BD"/>
    <w:rsid w:val="006876AA"/>
    <w:rsid w:val="006901B5"/>
    <w:rsid w:val="00692406"/>
    <w:rsid w:val="006926F9"/>
    <w:rsid w:val="00692885"/>
    <w:rsid w:val="00692975"/>
    <w:rsid w:val="00693878"/>
    <w:rsid w:val="00693E86"/>
    <w:rsid w:val="006951A6"/>
    <w:rsid w:val="006957B1"/>
    <w:rsid w:val="00695D67"/>
    <w:rsid w:val="00696111"/>
    <w:rsid w:val="006961B7"/>
    <w:rsid w:val="00697028"/>
    <w:rsid w:val="006973FA"/>
    <w:rsid w:val="00697C3B"/>
    <w:rsid w:val="00697E10"/>
    <w:rsid w:val="00697E4F"/>
    <w:rsid w:val="006A02F2"/>
    <w:rsid w:val="006A0D0E"/>
    <w:rsid w:val="006A0DC7"/>
    <w:rsid w:val="006A1A26"/>
    <w:rsid w:val="006A1BFC"/>
    <w:rsid w:val="006A341D"/>
    <w:rsid w:val="006A3D09"/>
    <w:rsid w:val="006A40A3"/>
    <w:rsid w:val="006A497F"/>
    <w:rsid w:val="006A4C1A"/>
    <w:rsid w:val="006A56EF"/>
    <w:rsid w:val="006A5B63"/>
    <w:rsid w:val="006A5CDE"/>
    <w:rsid w:val="006A5FFD"/>
    <w:rsid w:val="006A6BEF"/>
    <w:rsid w:val="006A6E0F"/>
    <w:rsid w:val="006A6F23"/>
    <w:rsid w:val="006A70EE"/>
    <w:rsid w:val="006A71F6"/>
    <w:rsid w:val="006A7765"/>
    <w:rsid w:val="006B03BE"/>
    <w:rsid w:val="006B0914"/>
    <w:rsid w:val="006B0962"/>
    <w:rsid w:val="006B0FB9"/>
    <w:rsid w:val="006B19F5"/>
    <w:rsid w:val="006B1DC7"/>
    <w:rsid w:val="006B235C"/>
    <w:rsid w:val="006B2616"/>
    <w:rsid w:val="006B26FE"/>
    <w:rsid w:val="006B298B"/>
    <w:rsid w:val="006B3EB8"/>
    <w:rsid w:val="006B3F4F"/>
    <w:rsid w:val="006B4A43"/>
    <w:rsid w:val="006B51F8"/>
    <w:rsid w:val="006B5668"/>
    <w:rsid w:val="006B7EE2"/>
    <w:rsid w:val="006C0CFD"/>
    <w:rsid w:val="006C2816"/>
    <w:rsid w:val="006C2EF9"/>
    <w:rsid w:val="006C5127"/>
    <w:rsid w:val="006C66AC"/>
    <w:rsid w:val="006C7581"/>
    <w:rsid w:val="006C767D"/>
    <w:rsid w:val="006D071E"/>
    <w:rsid w:val="006D0C2A"/>
    <w:rsid w:val="006D0E52"/>
    <w:rsid w:val="006D0EE5"/>
    <w:rsid w:val="006D10F4"/>
    <w:rsid w:val="006D1522"/>
    <w:rsid w:val="006D1589"/>
    <w:rsid w:val="006D1B0A"/>
    <w:rsid w:val="006D2023"/>
    <w:rsid w:val="006D2625"/>
    <w:rsid w:val="006D2CA2"/>
    <w:rsid w:val="006D2D7F"/>
    <w:rsid w:val="006D42AA"/>
    <w:rsid w:val="006D43D1"/>
    <w:rsid w:val="006D4A76"/>
    <w:rsid w:val="006D4D7E"/>
    <w:rsid w:val="006D5342"/>
    <w:rsid w:val="006D5B86"/>
    <w:rsid w:val="006D5DC5"/>
    <w:rsid w:val="006D6201"/>
    <w:rsid w:val="006D6245"/>
    <w:rsid w:val="006D6246"/>
    <w:rsid w:val="006D6435"/>
    <w:rsid w:val="006D7087"/>
    <w:rsid w:val="006E01F5"/>
    <w:rsid w:val="006E0AB0"/>
    <w:rsid w:val="006E16F1"/>
    <w:rsid w:val="006E1976"/>
    <w:rsid w:val="006E1BB0"/>
    <w:rsid w:val="006E206E"/>
    <w:rsid w:val="006E25DA"/>
    <w:rsid w:val="006E3855"/>
    <w:rsid w:val="006E410B"/>
    <w:rsid w:val="006E4335"/>
    <w:rsid w:val="006E4CDE"/>
    <w:rsid w:val="006E6389"/>
    <w:rsid w:val="006E6873"/>
    <w:rsid w:val="006E68E3"/>
    <w:rsid w:val="006E6CFD"/>
    <w:rsid w:val="006E79EA"/>
    <w:rsid w:val="006E79F3"/>
    <w:rsid w:val="006F16E5"/>
    <w:rsid w:val="006F1B1E"/>
    <w:rsid w:val="006F2F8F"/>
    <w:rsid w:val="006F30F8"/>
    <w:rsid w:val="006F3599"/>
    <w:rsid w:val="006F3D42"/>
    <w:rsid w:val="006F3F86"/>
    <w:rsid w:val="006F4369"/>
    <w:rsid w:val="006F55F2"/>
    <w:rsid w:val="006F5A76"/>
    <w:rsid w:val="006F5AB6"/>
    <w:rsid w:val="006F5AD6"/>
    <w:rsid w:val="006F5F90"/>
    <w:rsid w:val="006F61D7"/>
    <w:rsid w:val="006F7279"/>
    <w:rsid w:val="006F7BEE"/>
    <w:rsid w:val="007003AA"/>
    <w:rsid w:val="00700436"/>
    <w:rsid w:val="007004CA"/>
    <w:rsid w:val="00700CBB"/>
    <w:rsid w:val="00701189"/>
    <w:rsid w:val="00701A18"/>
    <w:rsid w:val="00701BF0"/>
    <w:rsid w:val="0070224A"/>
    <w:rsid w:val="00703689"/>
    <w:rsid w:val="00703B6A"/>
    <w:rsid w:val="00703C28"/>
    <w:rsid w:val="00704051"/>
    <w:rsid w:val="007043C1"/>
    <w:rsid w:val="007047FD"/>
    <w:rsid w:val="00705741"/>
    <w:rsid w:val="0070578B"/>
    <w:rsid w:val="00705EF4"/>
    <w:rsid w:val="00710016"/>
    <w:rsid w:val="00710255"/>
    <w:rsid w:val="007107BB"/>
    <w:rsid w:val="0071117D"/>
    <w:rsid w:val="00711731"/>
    <w:rsid w:val="0071192B"/>
    <w:rsid w:val="0071255C"/>
    <w:rsid w:val="00712A44"/>
    <w:rsid w:val="00712EE0"/>
    <w:rsid w:val="00714191"/>
    <w:rsid w:val="00714D09"/>
    <w:rsid w:val="00716505"/>
    <w:rsid w:val="00717401"/>
    <w:rsid w:val="0071779A"/>
    <w:rsid w:val="0072206B"/>
    <w:rsid w:val="007220B8"/>
    <w:rsid w:val="007221C6"/>
    <w:rsid w:val="00722691"/>
    <w:rsid w:val="00722EB4"/>
    <w:rsid w:val="0072346E"/>
    <w:rsid w:val="00723616"/>
    <w:rsid w:val="00723C97"/>
    <w:rsid w:val="00723D0D"/>
    <w:rsid w:val="0072452F"/>
    <w:rsid w:val="00724577"/>
    <w:rsid w:val="00724C18"/>
    <w:rsid w:val="00724EC4"/>
    <w:rsid w:val="00725583"/>
    <w:rsid w:val="007255AA"/>
    <w:rsid w:val="007257BF"/>
    <w:rsid w:val="007263FB"/>
    <w:rsid w:val="00726A39"/>
    <w:rsid w:val="00726D8F"/>
    <w:rsid w:val="007304F5"/>
    <w:rsid w:val="00730974"/>
    <w:rsid w:val="007312A1"/>
    <w:rsid w:val="007314B7"/>
    <w:rsid w:val="0073228B"/>
    <w:rsid w:val="007328BA"/>
    <w:rsid w:val="00732C67"/>
    <w:rsid w:val="00732FA0"/>
    <w:rsid w:val="007339F1"/>
    <w:rsid w:val="0073634D"/>
    <w:rsid w:val="007366D1"/>
    <w:rsid w:val="00736C06"/>
    <w:rsid w:val="00740238"/>
    <w:rsid w:val="00740494"/>
    <w:rsid w:val="00740AFD"/>
    <w:rsid w:val="00741046"/>
    <w:rsid w:val="00741570"/>
    <w:rsid w:val="007416A3"/>
    <w:rsid w:val="00741D90"/>
    <w:rsid w:val="00742EDD"/>
    <w:rsid w:val="00743F63"/>
    <w:rsid w:val="00745354"/>
    <w:rsid w:val="007465F0"/>
    <w:rsid w:val="00746FF7"/>
    <w:rsid w:val="00747261"/>
    <w:rsid w:val="00747331"/>
    <w:rsid w:val="00747F64"/>
    <w:rsid w:val="00750D6F"/>
    <w:rsid w:val="00751071"/>
    <w:rsid w:val="00751099"/>
    <w:rsid w:val="00752138"/>
    <w:rsid w:val="00752248"/>
    <w:rsid w:val="0075370C"/>
    <w:rsid w:val="00753CB4"/>
    <w:rsid w:val="0075402C"/>
    <w:rsid w:val="007540E2"/>
    <w:rsid w:val="00754149"/>
    <w:rsid w:val="00754369"/>
    <w:rsid w:val="007548F0"/>
    <w:rsid w:val="00754ECB"/>
    <w:rsid w:val="0075667F"/>
    <w:rsid w:val="007566BA"/>
    <w:rsid w:val="00756A16"/>
    <w:rsid w:val="00756B7E"/>
    <w:rsid w:val="00756CD3"/>
    <w:rsid w:val="00756CF1"/>
    <w:rsid w:val="00756F19"/>
    <w:rsid w:val="007571CA"/>
    <w:rsid w:val="007575DF"/>
    <w:rsid w:val="00757974"/>
    <w:rsid w:val="00757FCD"/>
    <w:rsid w:val="00760650"/>
    <w:rsid w:val="00760E6C"/>
    <w:rsid w:val="00762EBE"/>
    <w:rsid w:val="00763167"/>
    <w:rsid w:val="007631BF"/>
    <w:rsid w:val="007631D9"/>
    <w:rsid w:val="00763C13"/>
    <w:rsid w:val="007641B9"/>
    <w:rsid w:val="00764F54"/>
    <w:rsid w:val="0076554E"/>
    <w:rsid w:val="00765F40"/>
    <w:rsid w:val="007666C7"/>
    <w:rsid w:val="00766985"/>
    <w:rsid w:val="00767B3E"/>
    <w:rsid w:val="007701BD"/>
    <w:rsid w:val="007707A0"/>
    <w:rsid w:val="0077134D"/>
    <w:rsid w:val="00771858"/>
    <w:rsid w:val="007719EB"/>
    <w:rsid w:val="007721CD"/>
    <w:rsid w:val="0077271E"/>
    <w:rsid w:val="00772EB1"/>
    <w:rsid w:val="007731FC"/>
    <w:rsid w:val="00773E88"/>
    <w:rsid w:val="0077429D"/>
    <w:rsid w:val="00774904"/>
    <w:rsid w:val="00774E92"/>
    <w:rsid w:val="00775764"/>
    <w:rsid w:val="00775786"/>
    <w:rsid w:val="00775B56"/>
    <w:rsid w:val="00775F47"/>
    <w:rsid w:val="0077675A"/>
    <w:rsid w:val="00777972"/>
    <w:rsid w:val="00777B9A"/>
    <w:rsid w:val="00777CC7"/>
    <w:rsid w:val="00777F9D"/>
    <w:rsid w:val="0078008A"/>
    <w:rsid w:val="00780BA2"/>
    <w:rsid w:val="007811A7"/>
    <w:rsid w:val="007815A9"/>
    <w:rsid w:val="00781CF8"/>
    <w:rsid w:val="007825C5"/>
    <w:rsid w:val="00782CD2"/>
    <w:rsid w:val="007835F2"/>
    <w:rsid w:val="007848D0"/>
    <w:rsid w:val="00784BCA"/>
    <w:rsid w:val="00784E64"/>
    <w:rsid w:val="00785175"/>
    <w:rsid w:val="0078534B"/>
    <w:rsid w:val="007856DD"/>
    <w:rsid w:val="00785735"/>
    <w:rsid w:val="00785923"/>
    <w:rsid w:val="0078687F"/>
    <w:rsid w:val="00791348"/>
    <w:rsid w:val="00791782"/>
    <w:rsid w:val="007921C3"/>
    <w:rsid w:val="0079244C"/>
    <w:rsid w:val="007925D7"/>
    <w:rsid w:val="00792819"/>
    <w:rsid w:val="007928BC"/>
    <w:rsid w:val="00792979"/>
    <w:rsid w:val="007929E1"/>
    <w:rsid w:val="0079303B"/>
    <w:rsid w:val="007930FE"/>
    <w:rsid w:val="007931E7"/>
    <w:rsid w:val="00793438"/>
    <w:rsid w:val="00793619"/>
    <w:rsid w:val="00793AAB"/>
    <w:rsid w:val="007943FF"/>
    <w:rsid w:val="007946C7"/>
    <w:rsid w:val="00794EE3"/>
    <w:rsid w:val="00794FB7"/>
    <w:rsid w:val="00795087"/>
    <w:rsid w:val="00795322"/>
    <w:rsid w:val="00795AF8"/>
    <w:rsid w:val="00795DB8"/>
    <w:rsid w:val="00796569"/>
    <w:rsid w:val="0079734A"/>
    <w:rsid w:val="007A09B0"/>
    <w:rsid w:val="007A0DB4"/>
    <w:rsid w:val="007A1532"/>
    <w:rsid w:val="007A2245"/>
    <w:rsid w:val="007A227B"/>
    <w:rsid w:val="007A2F02"/>
    <w:rsid w:val="007A30B1"/>
    <w:rsid w:val="007A3822"/>
    <w:rsid w:val="007A39BA"/>
    <w:rsid w:val="007A3BDA"/>
    <w:rsid w:val="007A3E79"/>
    <w:rsid w:val="007A4A82"/>
    <w:rsid w:val="007A4D52"/>
    <w:rsid w:val="007A5684"/>
    <w:rsid w:val="007A5E71"/>
    <w:rsid w:val="007A6142"/>
    <w:rsid w:val="007A675D"/>
    <w:rsid w:val="007A7982"/>
    <w:rsid w:val="007A7FA6"/>
    <w:rsid w:val="007B01E2"/>
    <w:rsid w:val="007B0311"/>
    <w:rsid w:val="007B0375"/>
    <w:rsid w:val="007B0443"/>
    <w:rsid w:val="007B0B8B"/>
    <w:rsid w:val="007B141A"/>
    <w:rsid w:val="007B1AEE"/>
    <w:rsid w:val="007B1DCE"/>
    <w:rsid w:val="007B1E73"/>
    <w:rsid w:val="007B261B"/>
    <w:rsid w:val="007B2928"/>
    <w:rsid w:val="007B2B6A"/>
    <w:rsid w:val="007B314D"/>
    <w:rsid w:val="007B3498"/>
    <w:rsid w:val="007B3A70"/>
    <w:rsid w:val="007B3CAD"/>
    <w:rsid w:val="007B463E"/>
    <w:rsid w:val="007B467A"/>
    <w:rsid w:val="007B4A30"/>
    <w:rsid w:val="007B4B06"/>
    <w:rsid w:val="007B4C03"/>
    <w:rsid w:val="007B564E"/>
    <w:rsid w:val="007B5C61"/>
    <w:rsid w:val="007B6867"/>
    <w:rsid w:val="007B69DE"/>
    <w:rsid w:val="007B6A1B"/>
    <w:rsid w:val="007C1493"/>
    <w:rsid w:val="007C182A"/>
    <w:rsid w:val="007C1FBE"/>
    <w:rsid w:val="007C212D"/>
    <w:rsid w:val="007C2410"/>
    <w:rsid w:val="007C250D"/>
    <w:rsid w:val="007C2BC5"/>
    <w:rsid w:val="007C2C4B"/>
    <w:rsid w:val="007C2EBF"/>
    <w:rsid w:val="007C3D95"/>
    <w:rsid w:val="007C43C9"/>
    <w:rsid w:val="007C46D7"/>
    <w:rsid w:val="007C47C4"/>
    <w:rsid w:val="007C4AA6"/>
    <w:rsid w:val="007C4AE9"/>
    <w:rsid w:val="007C625A"/>
    <w:rsid w:val="007C644A"/>
    <w:rsid w:val="007C64DA"/>
    <w:rsid w:val="007C6664"/>
    <w:rsid w:val="007C6E51"/>
    <w:rsid w:val="007C71E4"/>
    <w:rsid w:val="007C744C"/>
    <w:rsid w:val="007C74F6"/>
    <w:rsid w:val="007C7DB0"/>
    <w:rsid w:val="007C7E2B"/>
    <w:rsid w:val="007D055D"/>
    <w:rsid w:val="007D0F53"/>
    <w:rsid w:val="007D151C"/>
    <w:rsid w:val="007D1D94"/>
    <w:rsid w:val="007D2170"/>
    <w:rsid w:val="007D2BC3"/>
    <w:rsid w:val="007D3CE4"/>
    <w:rsid w:val="007D3D1F"/>
    <w:rsid w:val="007D4428"/>
    <w:rsid w:val="007D45DC"/>
    <w:rsid w:val="007D4CCD"/>
    <w:rsid w:val="007D4FF9"/>
    <w:rsid w:val="007D5250"/>
    <w:rsid w:val="007D5300"/>
    <w:rsid w:val="007D5FCF"/>
    <w:rsid w:val="007D64A9"/>
    <w:rsid w:val="007D6583"/>
    <w:rsid w:val="007D6C01"/>
    <w:rsid w:val="007D6C89"/>
    <w:rsid w:val="007D6D1F"/>
    <w:rsid w:val="007D6E4E"/>
    <w:rsid w:val="007D7B8B"/>
    <w:rsid w:val="007D7E2B"/>
    <w:rsid w:val="007E050D"/>
    <w:rsid w:val="007E11B5"/>
    <w:rsid w:val="007E1641"/>
    <w:rsid w:val="007E1D9D"/>
    <w:rsid w:val="007E24D5"/>
    <w:rsid w:val="007E25F6"/>
    <w:rsid w:val="007E2A10"/>
    <w:rsid w:val="007E2DEB"/>
    <w:rsid w:val="007E31BE"/>
    <w:rsid w:val="007E341D"/>
    <w:rsid w:val="007E36A0"/>
    <w:rsid w:val="007E3E3F"/>
    <w:rsid w:val="007E4B86"/>
    <w:rsid w:val="007E4CB2"/>
    <w:rsid w:val="007E4CE9"/>
    <w:rsid w:val="007E4FC7"/>
    <w:rsid w:val="007E552B"/>
    <w:rsid w:val="007E5962"/>
    <w:rsid w:val="007E7264"/>
    <w:rsid w:val="007E75A5"/>
    <w:rsid w:val="007E7685"/>
    <w:rsid w:val="007E76A2"/>
    <w:rsid w:val="007F0189"/>
    <w:rsid w:val="007F3C4C"/>
    <w:rsid w:val="007F3D2B"/>
    <w:rsid w:val="007F42A4"/>
    <w:rsid w:val="007F4329"/>
    <w:rsid w:val="007F4DA5"/>
    <w:rsid w:val="007F4F57"/>
    <w:rsid w:val="007F502F"/>
    <w:rsid w:val="007F548D"/>
    <w:rsid w:val="007F5AB7"/>
    <w:rsid w:val="007F6688"/>
    <w:rsid w:val="00801960"/>
    <w:rsid w:val="00802451"/>
    <w:rsid w:val="0080273A"/>
    <w:rsid w:val="00802AC8"/>
    <w:rsid w:val="0080310D"/>
    <w:rsid w:val="00804212"/>
    <w:rsid w:val="00804442"/>
    <w:rsid w:val="00804B03"/>
    <w:rsid w:val="00805221"/>
    <w:rsid w:val="00805451"/>
    <w:rsid w:val="00805A5B"/>
    <w:rsid w:val="008064F4"/>
    <w:rsid w:val="00806C71"/>
    <w:rsid w:val="00806D9B"/>
    <w:rsid w:val="00807547"/>
    <w:rsid w:val="00811E51"/>
    <w:rsid w:val="00813D2A"/>
    <w:rsid w:val="0081501A"/>
    <w:rsid w:val="0081529E"/>
    <w:rsid w:val="00815DC6"/>
    <w:rsid w:val="00815F8D"/>
    <w:rsid w:val="0081677C"/>
    <w:rsid w:val="0081688A"/>
    <w:rsid w:val="008170E4"/>
    <w:rsid w:val="008170FC"/>
    <w:rsid w:val="008175CE"/>
    <w:rsid w:val="008178E3"/>
    <w:rsid w:val="00817F88"/>
    <w:rsid w:val="00820488"/>
    <w:rsid w:val="008205CE"/>
    <w:rsid w:val="00820B9B"/>
    <w:rsid w:val="00820D1B"/>
    <w:rsid w:val="008219D8"/>
    <w:rsid w:val="0082293F"/>
    <w:rsid w:val="00824389"/>
    <w:rsid w:val="008245DA"/>
    <w:rsid w:val="008256D6"/>
    <w:rsid w:val="0082576A"/>
    <w:rsid w:val="00825B69"/>
    <w:rsid w:val="00825E30"/>
    <w:rsid w:val="0082633E"/>
    <w:rsid w:val="00826BA0"/>
    <w:rsid w:val="00826BFD"/>
    <w:rsid w:val="0082710A"/>
    <w:rsid w:val="00827366"/>
    <w:rsid w:val="00827A68"/>
    <w:rsid w:val="00827C29"/>
    <w:rsid w:val="008302A8"/>
    <w:rsid w:val="008303CB"/>
    <w:rsid w:val="00830640"/>
    <w:rsid w:val="008306AF"/>
    <w:rsid w:val="00830EC9"/>
    <w:rsid w:val="00831601"/>
    <w:rsid w:val="00831D36"/>
    <w:rsid w:val="00831DA4"/>
    <w:rsid w:val="00831F92"/>
    <w:rsid w:val="00831FA8"/>
    <w:rsid w:val="008320A5"/>
    <w:rsid w:val="00832810"/>
    <w:rsid w:val="00832E1E"/>
    <w:rsid w:val="00832E2C"/>
    <w:rsid w:val="00833070"/>
    <w:rsid w:val="008345ED"/>
    <w:rsid w:val="0083492A"/>
    <w:rsid w:val="00834AEC"/>
    <w:rsid w:val="00835927"/>
    <w:rsid w:val="00835AEB"/>
    <w:rsid w:val="008367EE"/>
    <w:rsid w:val="00836EA5"/>
    <w:rsid w:val="00837B71"/>
    <w:rsid w:val="00840312"/>
    <w:rsid w:val="008403E9"/>
    <w:rsid w:val="008404D4"/>
    <w:rsid w:val="0084074D"/>
    <w:rsid w:val="008407BA"/>
    <w:rsid w:val="008408E9"/>
    <w:rsid w:val="00840B86"/>
    <w:rsid w:val="008417C3"/>
    <w:rsid w:val="00841E4A"/>
    <w:rsid w:val="008422EC"/>
    <w:rsid w:val="00842C7F"/>
    <w:rsid w:val="008437E7"/>
    <w:rsid w:val="00844279"/>
    <w:rsid w:val="008448E0"/>
    <w:rsid w:val="00845933"/>
    <w:rsid w:val="00845969"/>
    <w:rsid w:val="00845DDB"/>
    <w:rsid w:val="00845FA1"/>
    <w:rsid w:val="008465C6"/>
    <w:rsid w:val="008467B8"/>
    <w:rsid w:val="00846D51"/>
    <w:rsid w:val="00847359"/>
    <w:rsid w:val="0084748D"/>
    <w:rsid w:val="008475DC"/>
    <w:rsid w:val="00847C74"/>
    <w:rsid w:val="00850321"/>
    <w:rsid w:val="008505AA"/>
    <w:rsid w:val="0085064A"/>
    <w:rsid w:val="008526EF"/>
    <w:rsid w:val="00853AB4"/>
    <w:rsid w:val="008542F2"/>
    <w:rsid w:val="00854377"/>
    <w:rsid w:val="00854AA7"/>
    <w:rsid w:val="008556EF"/>
    <w:rsid w:val="00855F9F"/>
    <w:rsid w:val="00855FA9"/>
    <w:rsid w:val="00856033"/>
    <w:rsid w:val="008564C8"/>
    <w:rsid w:val="00856541"/>
    <w:rsid w:val="0085683B"/>
    <w:rsid w:val="00856D00"/>
    <w:rsid w:val="008570AA"/>
    <w:rsid w:val="008572E4"/>
    <w:rsid w:val="008577A8"/>
    <w:rsid w:val="00857A12"/>
    <w:rsid w:val="008602B6"/>
    <w:rsid w:val="008603DA"/>
    <w:rsid w:val="0086062A"/>
    <w:rsid w:val="00861AD8"/>
    <w:rsid w:val="008620E7"/>
    <w:rsid w:val="008625E1"/>
    <w:rsid w:val="00862750"/>
    <w:rsid w:val="0086294D"/>
    <w:rsid w:val="00863141"/>
    <w:rsid w:val="008632C9"/>
    <w:rsid w:val="008635A5"/>
    <w:rsid w:val="00863F1C"/>
    <w:rsid w:val="00864429"/>
    <w:rsid w:val="008648F0"/>
    <w:rsid w:val="00864B2D"/>
    <w:rsid w:val="00864BAF"/>
    <w:rsid w:val="00864D4B"/>
    <w:rsid w:val="008652F0"/>
    <w:rsid w:val="00865318"/>
    <w:rsid w:val="00865519"/>
    <w:rsid w:val="00865B44"/>
    <w:rsid w:val="008661A4"/>
    <w:rsid w:val="00866BB3"/>
    <w:rsid w:val="00866F59"/>
    <w:rsid w:val="00870190"/>
    <w:rsid w:val="00870DC0"/>
    <w:rsid w:val="00871372"/>
    <w:rsid w:val="008715D0"/>
    <w:rsid w:val="008718F3"/>
    <w:rsid w:val="00871A0A"/>
    <w:rsid w:val="00872A08"/>
    <w:rsid w:val="0087324A"/>
    <w:rsid w:val="00873643"/>
    <w:rsid w:val="008736E0"/>
    <w:rsid w:val="0087379A"/>
    <w:rsid w:val="00874102"/>
    <w:rsid w:val="008744AE"/>
    <w:rsid w:val="0087506E"/>
    <w:rsid w:val="00875406"/>
    <w:rsid w:val="00876046"/>
    <w:rsid w:val="00876DDF"/>
    <w:rsid w:val="00876E9D"/>
    <w:rsid w:val="00877DA5"/>
    <w:rsid w:val="00880148"/>
    <w:rsid w:val="008817A6"/>
    <w:rsid w:val="00881E3D"/>
    <w:rsid w:val="00881F95"/>
    <w:rsid w:val="008831C0"/>
    <w:rsid w:val="0088335C"/>
    <w:rsid w:val="008833F7"/>
    <w:rsid w:val="00883602"/>
    <w:rsid w:val="00883D86"/>
    <w:rsid w:val="008851BF"/>
    <w:rsid w:val="0088649D"/>
    <w:rsid w:val="00886768"/>
    <w:rsid w:val="008867DF"/>
    <w:rsid w:val="008876FD"/>
    <w:rsid w:val="00890136"/>
    <w:rsid w:val="00890AE5"/>
    <w:rsid w:val="00890FD2"/>
    <w:rsid w:val="00891350"/>
    <w:rsid w:val="0089181D"/>
    <w:rsid w:val="0089193E"/>
    <w:rsid w:val="00892985"/>
    <w:rsid w:val="00892AFC"/>
    <w:rsid w:val="00893561"/>
    <w:rsid w:val="00895B8B"/>
    <w:rsid w:val="00896039"/>
    <w:rsid w:val="008966C3"/>
    <w:rsid w:val="008978A4"/>
    <w:rsid w:val="00897BE9"/>
    <w:rsid w:val="00897C9E"/>
    <w:rsid w:val="00897E40"/>
    <w:rsid w:val="008A1390"/>
    <w:rsid w:val="008A13B6"/>
    <w:rsid w:val="008A17A9"/>
    <w:rsid w:val="008A1A66"/>
    <w:rsid w:val="008A1FD4"/>
    <w:rsid w:val="008A25E3"/>
    <w:rsid w:val="008A26B4"/>
    <w:rsid w:val="008A2C94"/>
    <w:rsid w:val="008A3331"/>
    <w:rsid w:val="008A3B8A"/>
    <w:rsid w:val="008A3C14"/>
    <w:rsid w:val="008A3D4C"/>
    <w:rsid w:val="008A4037"/>
    <w:rsid w:val="008A4488"/>
    <w:rsid w:val="008A4873"/>
    <w:rsid w:val="008A57DC"/>
    <w:rsid w:val="008A597A"/>
    <w:rsid w:val="008A5B0A"/>
    <w:rsid w:val="008A622A"/>
    <w:rsid w:val="008A62E3"/>
    <w:rsid w:val="008A6446"/>
    <w:rsid w:val="008A737F"/>
    <w:rsid w:val="008A78C5"/>
    <w:rsid w:val="008A79D8"/>
    <w:rsid w:val="008B0484"/>
    <w:rsid w:val="008B0908"/>
    <w:rsid w:val="008B0F80"/>
    <w:rsid w:val="008B11CC"/>
    <w:rsid w:val="008B1DD6"/>
    <w:rsid w:val="008B21A2"/>
    <w:rsid w:val="008B23DC"/>
    <w:rsid w:val="008B2966"/>
    <w:rsid w:val="008B34DD"/>
    <w:rsid w:val="008B4E63"/>
    <w:rsid w:val="008B5001"/>
    <w:rsid w:val="008B5F7F"/>
    <w:rsid w:val="008B63C9"/>
    <w:rsid w:val="008B7042"/>
    <w:rsid w:val="008B76F1"/>
    <w:rsid w:val="008C01A1"/>
    <w:rsid w:val="008C0894"/>
    <w:rsid w:val="008C0C32"/>
    <w:rsid w:val="008C201B"/>
    <w:rsid w:val="008C2D98"/>
    <w:rsid w:val="008C2DDE"/>
    <w:rsid w:val="008C3FD5"/>
    <w:rsid w:val="008C473A"/>
    <w:rsid w:val="008C48E7"/>
    <w:rsid w:val="008C49BF"/>
    <w:rsid w:val="008C4C27"/>
    <w:rsid w:val="008C51D0"/>
    <w:rsid w:val="008C5F71"/>
    <w:rsid w:val="008C737C"/>
    <w:rsid w:val="008C74F9"/>
    <w:rsid w:val="008C7D57"/>
    <w:rsid w:val="008D0B3A"/>
    <w:rsid w:val="008D1526"/>
    <w:rsid w:val="008D15E0"/>
    <w:rsid w:val="008D1E64"/>
    <w:rsid w:val="008D2354"/>
    <w:rsid w:val="008D2B26"/>
    <w:rsid w:val="008D2FDC"/>
    <w:rsid w:val="008D325A"/>
    <w:rsid w:val="008D506C"/>
    <w:rsid w:val="008D535D"/>
    <w:rsid w:val="008D564E"/>
    <w:rsid w:val="008D589C"/>
    <w:rsid w:val="008D5E09"/>
    <w:rsid w:val="008D5FAD"/>
    <w:rsid w:val="008D6050"/>
    <w:rsid w:val="008D6898"/>
    <w:rsid w:val="008D68C3"/>
    <w:rsid w:val="008D6B21"/>
    <w:rsid w:val="008D773B"/>
    <w:rsid w:val="008D7748"/>
    <w:rsid w:val="008D7EDA"/>
    <w:rsid w:val="008D7FA9"/>
    <w:rsid w:val="008E0597"/>
    <w:rsid w:val="008E06FC"/>
    <w:rsid w:val="008E0942"/>
    <w:rsid w:val="008E154D"/>
    <w:rsid w:val="008E1A1B"/>
    <w:rsid w:val="008E1A2B"/>
    <w:rsid w:val="008E1B4E"/>
    <w:rsid w:val="008E1CFD"/>
    <w:rsid w:val="008E2703"/>
    <w:rsid w:val="008E2D60"/>
    <w:rsid w:val="008E3D18"/>
    <w:rsid w:val="008E4388"/>
    <w:rsid w:val="008E43D6"/>
    <w:rsid w:val="008E4FBA"/>
    <w:rsid w:val="008E540F"/>
    <w:rsid w:val="008E5500"/>
    <w:rsid w:val="008E5682"/>
    <w:rsid w:val="008E6A33"/>
    <w:rsid w:val="008E6DFB"/>
    <w:rsid w:val="008E7111"/>
    <w:rsid w:val="008F0748"/>
    <w:rsid w:val="008F0CD9"/>
    <w:rsid w:val="008F0E0F"/>
    <w:rsid w:val="008F1368"/>
    <w:rsid w:val="008F18E2"/>
    <w:rsid w:val="008F25E3"/>
    <w:rsid w:val="008F28E0"/>
    <w:rsid w:val="008F2E51"/>
    <w:rsid w:val="008F35D8"/>
    <w:rsid w:val="008F437C"/>
    <w:rsid w:val="008F4A3B"/>
    <w:rsid w:val="008F4E04"/>
    <w:rsid w:val="008F5255"/>
    <w:rsid w:val="008F5667"/>
    <w:rsid w:val="008F5901"/>
    <w:rsid w:val="008F5EEB"/>
    <w:rsid w:val="008F65A4"/>
    <w:rsid w:val="008F6AB1"/>
    <w:rsid w:val="008F7458"/>
    <w:rsid w:val="008F7CF7"/>
    <w:rsid w:val="00900F9F"/>
    <w:rsid w:val="009012A7"/>
    <w:rsid w:val="009017D5"/>
    <w:rsid w:val="009022B6"/>
    <w:rsid w:val="00902A0B"/>
    <w:rsid w:val="00902CD7"/>
    <w:rsid w:val="00903B60"/>
    <w:rsid w:val="00903EFB"/>
    <w:rsid w:val="00904657"/>
    <w:rsid w:val="00904A2E"/>
    <w:rsid w:val="00904E0D"/>
    <w:rsid w:val="00905581"/>
    <w:rsid w:val="00905C69"/>
    <w:rsid w:val="00906A4D"/>
    <w:rsid w:val="0090705B"/>
    <w:rsid w:val="00910E70"/>
    <w:rsid w:val="00910EFB"/>
    <w:rsid w:val="00911CEA"/>
    <w:rsid w:val="00911D17"/>
    <w:rsid w:val="00911DC2"/>
    <w:rsid w:val="009123D8"/>
    <w:rsid w:val="00912424"/>
    <w:rsid w:val="00912DF0"/>
    <w:rsid w:val="009131E6"/>
    <w:rsid w:val="00913E2D"/>
    <w:rsid w:val="0091420B"/>
    <w:rsid w:val="0091479C"/>
    <w:rsid w:val="00914AB9"/>
    <w:rsid w:val="00914BE4"/>
    <w:rsid w:val="00914C1D"/>
    <w:rsid w:val="00914EEA"/>
    <w:rsid w:val="009157C0"/>
    <w:rsid w:val="0091629C"/>
    <w:rsid w:val="009164CA"/>
    <w:rsid w:val="00916A02"/>
    <w:rsid w:val="00916E15"/>
    <w:rsid w:val="009178DB"/>
    <w:rsid w:val="009204F1"/>
    <w:rsid w:val="00920590"/>
    <w:rsid w:val="00920678"/>
    <w:rsid w:val="0092226E"/>
    <w:rsid w:val="00922BAC"/>
    <w:rsid w:val="0092330A"/>
    <w:rsid w:val="00923A87"/>
    <w:rsid w:val="00925DD4"/>
    <w:rsid w:val="00926554"/>
    <w:rsid w:val="00926DDC"/>
    <w:rsid w:val="00927577"/>
    <w:rsid w:val="00927AFB"/>
    <w:rsid w:val="00927BD5"/>
    <w:rsid w:val="009309A9"/>
    <w:rsid w:val="00931112"/>
    <w:rsid w:val="00931194"/>
    <w:rsid w:val="009314F4"/>
    <w:rsid w:val="009317DB"/>
    <w:rsid w:val="00933440"/>
    <w:rsid w:val="009334C8"/>
    <w:rsid w:val="0093359C"/>
    <w:rsid w:val="00933D0D"/>
    <w:rsid w:val="00934200"/>
    <w:rsid w:val="0093427C"/>
    <w:rsid w:val="00934835"/>
    <w:rsid w:val="0093497C"/>
    <w:rsid w:val="00935165"/>
    <w:rsid w:val="0093517B"/>
    <w:rsid w:val="00935657"/>
    <w:rsid w:val="00935C47"/>
    <w:rsid w:val="00936042"/>
    <w:rsid w:val="00936631"/>
    <w:rsid w:val="00936B14"/>
    <w:rsid w:val="00936C1A"/>
    <w:rsid w:val="00936EED"/>
    <w:rsid w:val="00936F5B"/>
    <w:rsid w:val="00937ACC"/>
    <w:rsid w:val="00937DB0"/>
    <w:rsid w:val="00937DB8"/>
    <w:rsid w:val="0094024E"/>
    <w:rsid w:val="00941392"/>
    <w:rsid w:val="009414DB"/>
    <w:rsid w:val="009418EA"/>
    <w:rsid w:val="0094215F"/>
    <w:rsid w:val="0094327C"/>
    <w:rsid w:val="00943778"/>
    <w:rsid w:val="009437EF"/>
    <w:rsid w:val="00943BBB"/>
    <w:rsid w:val="0094430C"/>
    <w:rsid w:val="00944D4B"/>
    <w:rsid w:val="00944F4A"/>
    <w:rsid w:val="009452B6"/>
    <w:rsid w:val="00946543"/>
    <w:rsid w:val="00946719"/>
    <w:rsid w:val="00947C72"/>
    <w:rsid w:val="00947EE6"/>
    <w:rsid w:val="009507C2"/>
    <w:rsid w:val="00953838"/>
    <w:rsid w:val="00953A6E"/>
    <w:rsid w:val="00954EBC"/>
    <w:rsid w:val="00955F29"/>
    <w:rsid w:val="00955FE0"/>
    <w:rsid w:val="0095659C"/>
    <w:rsid w:val="0095674F"/>
    <w:rsid w:val="00956858"/>
    <w:rsid w:val="00956C21"/>
    <w:rsid w:val="00956D3F"/>
    <w:rsid w:val="0096038F"/>
    <w:rsid w:val="00960DC7"/>
    <w:rsid w:val="00961CA2"/>
    <w:rsid w:val="00961DB2"/>
    <w:rsid w:val="00962209"/>
    <w:rsid w:val="009624D8"/>
    <w:rsid w:val="0096290D"/>
    <w:rsid w:val="00962A1E"/>
    <w:rsid w:val="00962B7C"/>
    <w:rsid w:val="00963C54"/>
    <w:rsid w:val="00963C5B"/>
    <w:rsid w:val="0096401D"/>
    <w:rsid w:val="00964038"/>
    <w:rsid w:val="0096443F"/>
    <w:rsid w:val="00964A5C"/>
    <w:rsid w:val="00964F0C"/>
    <w:rsid w:val="009654E8"/>
    <w:rsid w:val="0096752B"/>
    <w:rsid w:val="00967750"/>
    <w:rsid w:val="00967D92"/>
    <w:rsid w:val="00970125"/>
    <w:rsid w:val="00970496"/>
    <w:rsid w:val="00970AB2"/>
    <w:rsid w:val="00970E84"/>
    <w:rsid w:val="00970EA0"/>
    <w:rsid w:val="00970F89"/>
    <w:rsid w:val="00971376"/>
    <w:rsid w:val="0097237D"/>
    <w:rsid w:val="0097283E"/>
    <w:rsid w:val="00972B3C"/>
    <w:rsid w:val="00972F05"/>
    <w:rsid w:val="009731CF"/>
    <w:rsid w:val="00973670"/>
    <w:rsid w:val="009739DD"/>
    <w:rsid w:val="00973BFF"/>
    <w:rsid w:val="00973D02"/>
    <w:rsid w:val="00973D56"/>
    <w:rsid w:val="009749E3"/>
    <w:rsid w:val="00974D21"/>
    <w:rsid w:val="00974DE0"/>
    <w:rsid w:val="00975399"/>
    <w:rsid w:val="00975616"/>
    <w:rsid w:val="0097580B"/>
    <w:rsid w:val="00975CB5"/>
    <w:rsid w:val="00975EB9"/>
    <w:rsid w:val="00976156"/>
    <w:rsid w:val="009774C2"/>
    <w:rsid w:val="009776B8"/>
    <w:rsid w:val="00977813"/>
    <w:rsid w:val="00977935"/>
    <w:rsid w:val="009801F3"/>
    <w:rsid w:val="00980563"/>
    <w:rsid w:val="009805B5"/>
    <w:rsid w:val="00980E78"/>
    <w:rsid w:val="009813F7"/>
    <w:rsid w:val="009823F1"/>
    <w:rsid w:val="0098313A"/>
    <w:rsid w:val="00983C07"/>
    <w:rsid w:val="009840D9"/>
    <w:rsid w:val="0098434B"/>
    <w:rsid w:val="00984594"/>
    <w:rsid w:val="009847A7"/>
    <w:rsid w:val="00985616"/>
    <w:rsid w:val="00985DC3"/>
    <w:rsid w:val="00985DD6"/>
    <w:rsid w:val="009861A9"/>
    <w:rsid w:val="0098667C"/>
    <w:rsid w:val="00986F93"/>
    <w:rsid w:val="00987D07"/>
    <w:rsid w:val="00990BC0"/>
    <w:rsid w:val="00990E33"/>
    <w:rsid w:val="00990F9E"/>
    <w:rsid w:val="00990FB1"/>
    <w:rsid w:val="00991261"/>
    <w:rsid w:val="0099157D"/>
    <w:rsid w:val="00992037"/>
    <w:rsid w:val="009930AB"/>
    <w:rsid w:val="009941A8"/>
    <w:rsid w:val="00994C1A"/>
    <w:rsid w:val="00995EFF"/>
    <w:rsid w:val="0099621E"/>
    <w:rsid w:val="00996441"/>
    <w:rsid w:val="0099763E"/>
    <w:rsid w:val="009979DE"/>
    <w:rsid w:val="00997A76"/>
    <w:rsid w:val="00997B5E"/>
    <w:rsid w:val="00997CE9"/>
    <w:rsid w:val="009A0223"/>
    <w:rsid w:val="009A0245"/>
    <w:rsid w:val="009A1C6B"/>
    <w:rsid w:val="009A274E"/>
    <w:rsid w:val="009A2DAC"/>
    <w:rsid w:val="009A30EF"/>
    <w:rsid w:val="009A3CAE"/>
    <w:rsid w:val="009A415B"/>
    <w:rsid w:val="009A42A4"/>
    <w:rsid w:val="009A4337"/>
    <w:rsid w:val="009A5A47"/>
    <w:rsid w:val="009A5B1D"/>
    <w:rsid w:val="009A5F95"/>
    <w:rsid w:val="009A633F"/>
    <w:rsid w:val="009A6A35"/>
    <w:rsid w:val="009A729F"/>
    <w:rsid w:val="009A7391"/>
    <w:rsid w:val="009A7BD9"/>
    <w:rsid w:val="009B0B6A"/>
    <w:rsid w:val="009B1FA7"/>
    <w:rsid w:val="009B2269"/>
    <w:rsid w:val="009B2ABF"/>
    <w:rsid w:val="009B2CF7"/>
    <w:rsid w:val="009B2DFD"/>
    <w:rsid w:val="009B338A"/>
    <w:rsid w:val="009B4827"/>
    <w:rsid w:val="009B506E"/>
    <w:rsid w:val="009B5BC1"/>
    <w:rsid w:val="009B756F"/>
    <w:rsid w:val="009C0424"/>
    <w:rsid w:val="009C0DF7"/>
    <w:rsid w:val="009C1CDE"/>
    <w:rsid w:val="009C2362"/>
    <w:rsid w:val="009C2BF8"/>
    <w:rsid w:val="009C34D3"/>
    <w:rsid w:val="009C36D2"/>
    <w:rsid w:val="009C410B"/>
    <w:rsid w:val="009C4C3B"/>
    <w:rsid w:val="009C4EB4"/>
    <w:rsid w:val="009C5BF9"/>
    <w:rsid w:val="009C6744"/>
    <w:rsid w:val="009C73F5"/>
    <w:rsid w:val="009C7BE3"/>
    <w:rsid w:val="009D00C1"/>
    <w:rsid w:val="009D0422"/>
    <w:rsid w:val="009D0ED6"/>
    <w:rsid w:val="009D1058"/>
    <w:rsid w:val="009D1267"/>
    <w:rsid w:val="009D1831"/>
    <w:rsid w:val="009D27E2"/>
    <w:rsid w:val="009D2EC8"/>
    <w:rsid w:val="009D374B"/>
    <w:rsid w:val="009D3EC7"/>
    <w:rsid w:val="009D462E"/>
    <w:rsid w:val="009D5934"/>
    <w:rsid w:val="009D5C26"/>
    <w:rsid w:val="009D5E0D"/>
    <w:rsid w:val="009D60EF"/>
    <w:rsid w:val="009D617D"/>
    <w:rsid w:val="009D6335"/>
    <w:rsid w:val="009D6580"/>
    <w:rsid w:val="009D6B1C"/>
    <w:rsid w:val="009D6B5A"/>
    <w:rsid w:val="009D71A8"/>
    <w:rsid w:val="009D7579"/>
    <w:rsid w:val="009D7717"/>
    <w:rsid w:val="009D79B3"/>
    <w:rsid w:val="009E0403"/>
    <w:rsid w:val="009E1058"/>
    <w:rsid w:val="009E18CD"/>
    <w:rsid w:val="009E19E7"/>
    <w:rsid w:val="009E1AC9"/>
    <w:rsid w:val="009E1D80"/>
    <w:rsid w:val="009E27B3"/>
    <w:rsid w:val="009E29DE"/>
    <w:rsid w:val="009E3254"/>
    <w:rsid w:val="009E32E8"/>
    <w:rsid w:val="009E356A"/>
    <w:rsid w:val="009E37B2"/>
    <w:rsid w:val="009E3EB1"/>
    <w:rsid w:val="009E44AB"/>
    <w:rsid w:val="009E4748"/>
    <w:rsid w:val="009E4E1F"/>
    <w:rsid w:val="009E4F38"/>
    <w:rsid w:val="009E6ABE"/>
    <w:rsid w:val="009E7309"/>
    <w:rsid w:val="009E7B4E"/>
    <w:rsid w:val="009F07E0"/>
    <w:rsid w:val="009F0863"/>
    <w:rsid w:val="009F0961"/>
    <w:rsid w:val="009F0D06"/>
    <w:rsid w:val="009F0EA8"/>
    <w:rsid w:val="009F1738"/>
    <w:rsid w:val="009F1AB6"/>
    <w:rsid w:val="009F1CCE"/>
    <w:rsid w:val="009F2705"/>
    <w:rsid w:val="009F2CCB"/>
    <w:rsid w:val="009F2FA1"/>
    <w:rsid w:val="009F40B2"/>
    <w:rsid w:val="009F4334"/>
    <w:rsid w:val="009F46FB"/>
    <w:rsid w:val="009F4A10"/>
    <w:rsid w:val="009F546D"/>
    <w:rsid w:val="009F6583"/>
    <w:rsid w:val="009F65C8"/>
    <w:rsid w:val="009F68BC"/>
    <w:rsid w:val="009F6B7A"/>
    <w:rsid w:val="009F6BD2"/>
    <w:rsid w:val="009F6E60"/>
    <w:rsid w:val="009F6F9F"/>
    <w:rsid w:val="009F74FF"/>
    <w:rsid w:val="00A01593"/>
    <w:rsid w:val="00A016BC"/>
    <w:rsid w:val="00A01E11"/>
    <w:rsid w:val="00A0253F"/>
    <w:rsid w:val="00A025D4"/>
    <w:rsid w:val="00A02787"/>
    <w:rsid w:val="00A02D00"/>
    <w:rsid w:val="00A033DA"/>
    <w:rsid w:val="00A03510"/>
    <w:rsid w:val="00A03C4E"/>
    <w:rsid w:val="00A04D60"/>
    <w:rsid w:val="00A051E5"/>
    <w:rsid w:val="00A05703"/>
    <w:rsid w:val="00A05730"/>
    <w:rsid w:val="00A058DA"/>
    <w:rsid w:val="00A05A72"/>
    <w:rsid w:val="00A05FFA"/>
    <w:rsid w:val="00A060F8"/>
    <w:rsid w:val="00A06167"/>
    <w:rsid w:val="00A06CFE"/>
    <w:rsid w:val="00A10C7E"/>
    <w:rsid w:val="00A11BE0"/>
    <w:rsid w:val="00A11C34"/>
    <w:rsid w:val="00A11EFC"/>
    <w:rsid w:val="00A124D4"/>
    <w:rsid w:val="00A12647"/>
    <w:rsid w:val="00A127A4"/>
    <w:rsid w:val="00A127D0"/>
    <w:rsid w:val="00A1377D"/>
    <w:rsid w:val="00A139D8"/>
    <w:rsid w:val="00A14A4E"/>
    <w:rsid w:val="00A14EF5"/>
    <w:rsid w:val="00A15C59"/>
    <w:rsid w:val="00A163C6"/>
    <w:rsid w:val="00A163E7"/>
    <w:rsid w:val="00A166EE"/>
    <w:rsid w:val="00A16D9E"/>
    <w:rsid w:val="00A17B17"/>
    <w:rsid w:val="00A2014B"/>
    <w:rsid w:val="00A20B97"/>
    <w:rsid w:val="00A20EF5"/>
    <w:rsid w:val="00A21103"/>
    <w:rsid w:val="00A21711"/>
    <w:rsid w:val="00A21B39"/>
    <w:rsid w:val="00A21CFC"/>
    <w:rsid w:val="00A2220E"/>
    <w:rsid w:val="00A223A5"/>
    <w:rsid w:val="00A2270F"/>
    <w:rsid w:val="00A22725"/>
    <w:rsid w:val="00A2318E"/>
    <w:rsid w:val="00A2325A"/>
    <w:rsid w:val="00A239FD"/>
    <w:rsid w:val="00A23E37"/>
    <w:rsid w:val="00A240DB"/>
    <w:rsid w:val="00A243A0"/>
    <w:rsid w:val="00A24A09"/>
    <w:rsid w:val="00A250D9"/>
    <w:rsid w:val="00A25ADE"/>
    <w:rsid w:val="00A25DB5"/>
    <w:rsid w:val="00A264D3"/>
    <w:rsid w:val="00A2674B"/>
    <w:rsid w:val="00A26B73"/>
    <w:rsid w:val="00A26E3A"/>
    <w:rsid w:val="00A274FC"/>
    <w:rsid w:val="00A2780F"/>
    <w:rsid w:val="00A30B8D"/>
    <w:rsid w:val="00A30EA4"/>
    <w:rsid w:val="00A3119A"/>
    <w:rsid w:val="00A3120A"/>
    <w:rsid w:val="00A315CF"/>
    <w:rsid w:val="00A317FC"/>
    <w:rsid w:val="00A3183F"/>
    <w:rsid w:val="00A318F1"/>
    <w:rsid w:val="00A31908"/>
    <w:rsid w:val="00A32702"/>
    <w:rsid w:val="00A32CBB"/>
    <w:rsid w:val="00A33C9D"/>
    <w:rsid w:val="00A3402F"/>
    <w:rsid w:val="00A351C9"/>
    <w:rsid w:val="00A35445"/>
    <w:rsid w:val="00A3562B"/>
    <w:rsid w:val="00A35638"/>
    <w:rsid w:val="00A35FAE"/>
    <w:rsid w:val="00A3617A"/>
    <w:rsid w:val="00A40452"/>
    <w:rsid w:val="00A40899"/>
    <w:rsid w:val="00A41067"/>
    <w:rsid w:val="00A41149"/>
    <w:rsid w:val="00A41CEF"/>
    <w:rsid w:val="00A43ED6"/>
    <w:rsid w:val="00A44239"/>
    <w:rsid w:val="00A4459E"/>
    <w:rsid w:val="00A44768"/>
    <w:rsid w:val="00A44DC1"/>
    <w:rsid w:val="00A451D0"/>
    <w:rsid w:val="00A45B8F"/>
    <w:rsid w:val="00A462EE"/>
    <w:rsid w:val="00A463A6"/>
    <w:rsid w:val="00A464E2"/>
    <w:rsid w:val="00A46BEB"/>
    <w:rsid w:val="00A50948"/>
    <w:rsid w:val="00A5104E"/>
    <w:rsid w:val="00A51621"/>
    <w:rsid w:val="00A51681"/>
    <w:rsid w:val="00A51E31"/>
    <w:rsid w:val="00A525E0"/>
    <w:rsid w:val="00A52DF0"/>
    <w:rsid w:val="00A52F1C"/>
    <w:rsid w:val="00A535FE"/>
    <w:rsid w:val="00A53FA3"/>
    <w:rsid w:val="00A54F59"/>
    <w:rsid w:val="00A56129"/>
    <w:rsid w:val="00A56AE1"/>
    <w:rsid w:val="00A57C21"/>
    <w:rsid w:val="00A57CA7"/>
    <w:rsid w:val="00A57CBA"/>
    <w:rsid w:val="00A57EAE"/>
    <w:rsid w:val="00A60552"/>
    <w:rsid w:val="00A60D7F"/>
    <w:rsid w:val="00A60EE1"/>
    <w:rsid w:val="00A61873"/>
    <w:rsid w:val="00A620E8"/>
    <w:rsid w:val="00A62787"/>
    <w:rsid w:val="00A6283E"/>
    <w:rsid w:val="00A62F19"/>
    <w:rsid w:val="00A6338B"/>
    <w:rsid w:val="00A635DE"/>
    <w:rsid w:val="00A63958"/>
    <w:rsid w:val="00A63CD4"/>
    <w:rsid w:val="00A63FB0"/>
    <w:rsid w:val="00A640E4"/>
    <w:rsid w:val="00A6429F"/>
    <w:rsid w:val="00A642A7"/>
    <w:rsid w:val="00A65054"/>
    <w:rsid w:val="00A651C5"/>
    <w:rsid w:val="00A6548D"/>
    <w:rsid w:val="00A66037"/>
    <w:rsid w:val="00A668E9"/>
    <w:rsid w:val="00A66B0E"/>
    <w:rsid w:val="00A66E61"/>
    <w:rsid w:val="00A67B3E"/>
    <w:rsid w:val="00A72439"/>
    <w:rsid w:val="00A725AA"/>
    <w:rsid w:val="00A728C9"/>
    <w:rsid w:val="00A72FE9"/>
    <w:rsid w:val="00A7350D"/>
    <w:rsid w:val="00A7454F"/>
    <w:rsid w:val="00A74636"/>
    <w:rsid w:val="00A75489"/>
    <w:rsid w:val="00A75EE0"/>
    <w:rsid w:val="00A76DA1"/>
    <w:rsid w:val="00A770A2"/>
    <w:rsid w:val="00A77A85"/>
    <w:rsid w:val="00A80F7B"/>
    <w:rsid w:val="00A81140"/>
    <w:rsid w:val="00A81187"/>
    <w:rsid w:val="00A81258"/>
    <w:rsid w:val="00A81414"/>
    <w:rsid w:val="00A82DB1"/>
    <w:rsid w:val="00A83045"/>
    <w:rsid w:val="00A84060"/>
    <w:rsid w:val="00A84169"/>
    <w:rsid w:val="00A846BC"/>
    <w:rsid w:val="00A84790"/>
    <w:rsid w:val="00A84AC9"/>
    <w:rsid w:val="00A84D7E"/>
    <w:rsid w:val="00A85061"/>
    <w:rsid w:val="00A8527E"/>
    <w:rsid w:val="00A85CA7"/>
    <w:rsid w:val="00A85CB9"/>
    <w:rsid w:val="00A85EFA"/>
    <w:rsid w:val="00A85F36"/>
    <w:rsid w:val="00A86773"/>
    <w:rsid w:val="00A86AAA"/>
    <w:rsid w:val="00A87E89"/>
    <w:rsid w:val="00A903D4"/>
    <w:rsid w:val="00A905D7"/>
    <w:rsid w:val="00A9084F"/>
    <w:rsid w:val="00A90A3C"/>
    <w:rsid w:val="00A90F3B"/>
    <w:rsid w:val="00A913EB"/>
    <w:rsid w:val="00A91766"/>
    <w:rsid w:val="00A91863"/>
    <w:rsid w:val="00A91DEC"/>
    <w:rsid w:val="00A9247A"/>
    <w:rsid w:val="00A92E17"/>
    <w:rsid w:val="00A931CE"/>
    <w:rsid w:val="00A9392A"/>
    <w:rsid w:val="00A9538C"/>
    <w:rsid w:val="00A95467"/>
    <w:rsid w:val="00A95556"/>
    <w:rsid w:val="00A957B8"/>
    <w:rsid w:val="00A957C8"/>
    <w:rsid w:val="00A95AF4"/>
    <w:rsid w:val="00AA0062"/>
    <w:rsid w:val="00AA034F"/>
    <w:rsid w:val="00AA0A8A"/>
    <w:rsid w:val="00AA1022"/>
    <w:rsid w:val="00AA140F"/>
    <w:rsid w:val="00AA1ED9"/>
    <w:rsid w:val="00AA2C8B"/>
    <w:rsid w:val="00AA3C87"/>
    <w:rsid w:val="00AA3DDA"/>
    <w:rsid w:val="00AA3ED1"/>
    <w:rsid w:val="00AA48A5"/>
    <w:rsid w:val="00AA4D8C"/>
    <w:rsid w:val="00AA53AA"/>
    <w:rsid w:val="00AA5C2A"/>
    <w:rsid w:val="00AA6C3A"/>
    <w:rsid w:val="00AA6EBE"/>
    <w:rsid w:val="00AA7019"/>
    <w:rsid w:val="00AA766D"/>
    <w:rsid w:val="00AA7DC6"/>
    <w:rsid w:val="00AB0425"/>
    <w:rsid w:val="00AB05F8"/>
    <w:rsid w:val="00AB0613"/>
    <w:rsid w:val="00AB159D"/>
    <w:rsid w:val="00AB1847"/>
    <w:rsid w:val="00AB20BF"/>
    <w:rsid w:val="00AB2547"/>
    <w:rsid w:val="00AB2802"/>
    <w:rsid w:val="00AB2C19"/>
    <w:rsid w:val="00AB2C63"/>
    <w:rsid w:val="00AB2EA8"/>
    <w:rsid w:val="00AB37D2"/>
    <w:rsid w:val="00AB4235"/>
    <w:rsid w:val="00AB4361"/>
    <w:rsid w:val="00AB456A"/>
    <w:rsid w:val="00AB4B9D"/>
    <w:rsid w:val="00AB4BC3"/>
    <w:rsid w:val="00AB4D70"/>
    <w:rsid w:val="00AB51FD"/>
    <w:rsid w:val="00AB5291"/>
    <w:rsid w:val="00AB5702"/>
    <w:rsid w:val="00AB63BF"/>
    <w:rsid w:val="00AB64B8"/>
    <w:rsid w:val="00AB661B"/>
    <w:rsid w:val="00AB6C73"/>
    <w:rsid w:val="00AB7563"/>
    <w:rsid w:val="00AC03BF"/>
    <w:rsid w:val="00AC045A"/>
    <w:rsid w:val="00AC0987"/>
    <w:rsid w:val="00AC0BB8"/>
    <w:rsid w:val="00AC0BEA"/>
    <w:rsid w:val="00AC0C4F"/>
    <w:rsid w:val="00AC0D91"/>
    <w:rsid w:val="00AC10FF"/>
    <w:rsid w:val="00AC1844"/>
    <w:rsid w:val="00AC1F74"/>
    <w:rsid w:val="00AC2B9D"/>
    <w:rsid w:val="00AC3048"/>
    <w:rsid w:val="00AC3B98"/>
    <w:rsid w:val="00AC3EFF"/>
    <w:rsid w:val="00AC45BA"/>
    <w:rsid w:val="00AC4B5C"/>
    <w:rsid w:val="00AC4F7E"/>
    <w:rsid w:val="00AC50B6"/>
    <w:rsid w:val="00AC5434"/>
    <w:rsid w:val="00AC5545"/>
    <w:rsid w:val="00AC56B7"/>
    <w:rsid w:val="00AC597F"/>
    <w:rsid w:val="00AC5DA7"/>
    <w:rsid w:val="00AC5DE9"/>
    <w:rsid w:val="00AC6A06"/>
    <w:rsid w:val="00AC6C98"/>
    <w:rsid w:val="00AC7B97"/>
    <w:rsid w:val="00AC7C43"/>
    <w:rsid w:val="00AD0311"/>
    <w:rsid w:val="00AD0B01"/>
    <w:rsid w:val="00AD18F9"/>
    <w:rsid w:val="00AD1F41"/>
    <w:rsid w:val="00AD27FA"/>
    <w:rsid w:val="00AD2F55"/>
    <w:rsid w:val="00AD370C"/>
    <w:rsid w:val="00AD3CF3"/>
    <w:rsid w:val="00AD52C6"/>
    <w:rsid w:val="00AD66B5"/>
    <w:rsid w:val="00AD6970"/>
    <w:rsid w:val="00AD743B"/>
    <w:rsid w:val="00AD7D27"/>
    <w:rsid w:val="00AE18D5"/>
    <w:rsid w:val="00AE20C7"/>
    <w:rsid w:val="00AE281B"/>
    <w:rsid w:val="00AE2CB5"/>
    <w:rsid w:val="00AE3CBD"/>
    <w:rsid w:val="00AE3DC4"/>
    <w:rsid w:val="00AE4585"/>
    <w:rsid w:val="00AE4B07"/>
    <w:rsid w:val="00AE4BAE"/>
    <w:rsid w:val="00AE5F75"/>
    <w:rsid w:val="00AE6F5F"/>
    <w:rsid w:val="00AE6FC3"/>
    <w:rsid w:val="00AE7F1F"/>
    <w:rsid w:val="00AF0113"/>
    <w:rsid w:val="00AF028A"/>
    <w:rsid w:val="00AF0B02"/>
    <w:rsid w:val="00AF1159"/>
    <w:rsid w:val="00AF1B03"/>
    <w:rsid w:val="00AF21B0"/>
    <w:rsid w:val="00AF2427"/>
    <w:rsid w:val="00AF2575"/>
    <w:rsid w:val="00AF28C1"/>
    <w:rsid w:val="00AF320B"/>
    <w:rsid w:val="00AF40D8"/>
    <w:rsid w:val="00AF4243"/>
    <w:rsid w:val="00AF4936"/>
    <w:rsid w:val="00AF5032"/>
    <w:rsid w:val="00AF52D4"/>
    <w:rsid w:val="00AF5801"/>
    <w:rsid w:val="00AF5EF6"/>
    <w:rsid w:val="00AF6A92"/>
    <w:rsid w:val="00AF6C24"/>
    <w:rsid w:val="00AF6D2C"/>
    <w:rsid w:val="00AF6F2A"/>
    <w:rsid w:val="00AF6FAA"/>
    <w:rsid w:val="00AF76B3"/>
    <w:rsid w:val="00AF7A0B"/>
    <w:rsid w:val="00AF7B90"/>
    <w:rsid w:val="00B0078D"/>
    <w:rsid w:val="00B020EB"/>
    <w:rsid w:val="00B0244B"/>
    <w:rsid w:val="00B02D12"/>
    <w:rsid w:val="00B031BD"/>
    <w:rsid w:val="00B03C72"/>
    <w:rsid w:val="00B03E19"/>
    <w:rsid w:val="00B040E3"/>
    <w:rsid w:val="00B04104"/>
    <w:rsid w:val="00B0443C"/>
    <w:rsid w:val="00B045AD"/>
    <w:rsid w:val="00B04F69"/>
    <w:rsid w:val="00B05390"/>
    <w:rsid w:val="00B0677A"/>
    <w:rsid w:val="00B073C8"/>
    <w:rsid w:val="00B10086"/>
    <w:rsid w:val="00B1093A"/>
    <w:rsid w:val="00B10ED1"/>
    <w:rsid w:val="00B11130"/>
    <w:rsid w:val="00B1168D"/>
    <w:rsid w:val="00B117F2"/>
    <w:rsid w:val="00B11DEE"/>
    <w:rsid w:val="00B11E98"/>
    <w:rsid w:val="00B11F86"/>
    <w:rsid w:val="00B12535"/>
    <w:rsid w:val="00B12C19"/>
    <w:rsid w:val="00B12F0F"/>
    <w:rsid w:val="00B13AD8"/>
    <w:rsid w:val="00B1458C"/>
    <w:rsid w:val="00B14AC4"/>
    <w:rsid w:val="00B15DD2"/>
    <w:rsid w:val="00B15F43"/>
    <w:rsid w:val="00B162E4"/>
    <w:rsid w:val="00B16B12"/>
    <w:rsid w:val="00B17371"/>
    <w:rsid w:val="00B17B0D"/>
    <w:rsid w:val="00B17BDF"/>
    <w:rsid w:val="00B20387"/>
    <w:rsid w:val="00B208D0"/>
    <w:rsid w:val="00B20BC5"/>
    <w:rsid w:val="00B21711"/>
    <w:rsid w:val="00B21987"/>
    <w:rsid w:val="00B2226C"/>
    <w:rsid w:val="00B2247C"/>
    <w:rsid w:val="00B23010"/>
    <w:rsid w:val="00B233FD"/>
    <w:rsid w:val="00B238A4"/>
    <w:rsid w:val="00B23FC9"/>
    <w:rsid w:val="00B24071"/>
    <w:rsid w:val="00B24DBF"/>
    <w:rsid w:val="00B2544D"/>
    <w:rsid w:val="00B257FC"/>
    <w:rsid w:val="00B259C8"/>
    <w:rsid w:val="00B2622D"/>
    <w:rsid w:val="00B26674"/>
    <w:rsid w:val="00B271AA"/>
    <w:rsid w:val="00B277B4"/>
    <w:rsid w:val="00B30593"/>
    <w:rsid w:val="00B3074B"/>
    <w:rsid w:val="00B30B2F"/>
    <w:rsid w:val="00B30BB1"/>
    <w:rsid w:val="00B310EE"/>
    <w:rsid w:val="00B313B7"/>
    <w:rsid w:val="00B31734"/>
    <w:rsid w:val="00B326AC"/>
    <w:rsid w:val="00B32746"/>
    <w:rsid w:val="00B32FE2"/>
    <w:rsid w:val="00B33CEE"/>
    <w:rsid w:val="00B33EC7"/>
    <w:rsid w:val="00B34C7B"/>
    <w:rsid w:val="00B35AE6"/>
    <w:rsid w:val="00B369F3"/>
    <w:rsid w:val="00B36DCE"/>
    <w:rsid w:val="00B3704E"/>
    <w:rsid w:val="00B37B00"/>
    <w:rsid w:val="00B403B0"/>
    <w:rsid w:val="00B40B8E"/>
    <w:rsid w:val="00B41D98"/>
    <w:rsid w:val="00B420C4"/>
    <w:rsid w:val="00B424CE"/>
    <w:rsid w:val="00B4296F"/>
    <w:rsid w:val="00B42AA7"/>
    <w:rsid w:val="00B43884"/>
    <w:rsid w:val="00B444BC"/>
    <w:rsid w:val="00B44ED7"/>
    <w:rsid w:val="00B45091"/>
    <w:rsid w:val="00B4520E"/>
    <w:rsid w:val="00B4556B"/>
    <w:rsid w:val="00B45B35"/>
    <w:rsid w:val="00B46087"/>
    <w:rsid w:val="00B47F2A"/>
    <w:rsid w:val="00B47F53"/>
    <w:rsid w:val="00B50419"/>
    <w:rsid w:val="00B508C4"/>
    <w:rsid w:val="00B50A2D"/>
    <w:rsid w:val="00B50BBE"/>
    <w:rsid w:val="00B51B64"/>
    <w:rsid w:val="00B51D25"/>
    <w:rsid w:val="00B51F55"/>
    <w:rsid w:val="00B52472"/>
    <w:rsid w:val="00B52542"/>
    <w:rsid w:val="00B52646"/>
    <w:rsid w:val="00B52E43"/>
    <w:rsid w:val="00B539F4"/>
    <w:rsid w:val="00B53DDD"/>
    <w:rsid w:val="00B53E8D"/>
    <w:rsid w:val="00B56A98"/>
    <w:rsid w:val="00B56D10"/>
    <w:rsid w:val="00B57653"/>
    <w:rsid w:val="00B57A7A"/>
    <w:rsid w:val="00B57D62"/>
    <w:rsid w:val="00B604CA"/>
    <w:rsid w:val="00B6118A"/>
    <w:rsid w:val="00B61C6C"/>
    <w:rsid w:val="00B61F92"/>
    <w:rsid w:val="00B6203F"/>
    <w:rsid w:val="00B626DA"/>
    <w:rsid w:val="00B62A7E"/>
    <w:rsid w:val="00B62C45"/>
    <w:rsid w:val="00B64959"/>
    <w:rsid w:val="00B653D3"/>
    <w:rsid w:val="00B65923"/>
    <w:rsid w:val="00B660D2"/>
    <w:rsid w:val="00B660E4"/>
    <w:rsid w:val="00B661B4"/>
    <w:rsid w:val="00B66639"/>
    <w:rsid w:val="00B6672B"/>
    <w:rsid w:val="00B66D4D"/>
    <w:rsid w:val="00B66F32"/>
    <w:rsid w:val="00B67F6B"/>
    <w:rsid w:val="00B7008A"/>
    <w:rsid w:val="00B7136F"/>
    <w:rsid w:val="00B71859"/>
    <w:rsid w:val="00B72644"/>
    <w:rsid w:val="00B72819"/>
    <w:rsid w:val="00B735BB"/>
    <w:rsid w:val="00B74E84"/>
    <w:rsid w:val="00B75029"/>
    <w:rsid w:val="00B7536D"/>
    <w:rsid w:val="00B76130"/>
    <w:rsid w:val="00B764AE"/>
    <w:rsid w:val="00B76548"/>
    <w:rsid w:val="00B76B27"/>
    <w:rsid w:val="00B77A3F"/>
    <w:rsid w:val="00B77C4F"/>
    <w:rsid w:val="00B814E9"/>
    <w:rsid w:val="00B81C6A"/>
    <w:rsid w:val="00B81F05"/>
    <w:rsid w:val="00B820BE"/>
    <w:rsid w:val="00B82511"/>
    <w:rsid w:val="00B827BD"/>
    <w:rsid w:val="00B8484A"/>
    <w:rsid w:val="00B849A7"/>
    <w:rsid w:val="00B8598F"/>
    <w:rsid w:val="00B86264"/>
    <w:rsid w:val="00B87376"/>
    <w:rsid w:val="00B909A7"/>
    <w:rsid w:val="00B90BF5"/>
    <w:rsid w:val="00B91454"/>
    <w:rsid w:val="00B91B9B"/>
    <w:rsid w:val="00B931AE"/>
    <w:rsid w:val="00B93C07"/>
    <w:rsid w:val="00B93D63"/>
    <w:rsid w:val="00B94EB1"/>
    <w:rsid w:val="00B95B96"/>
    <w:rsid w:val="00B95F19"/>
    <w:rsid w:val="00B95FBB"/>
    <w:rsid w:val="00B966F1"/>
    <w:rsid w:val="00B96714"/>
    <w:rsid w:val="00B97192"/>
    <w:rsid w:val="00BA169C"/>
    <w:rsid w:val="00BA1C82"/>
    <w:rsid w:val="00BA2445"/>
    <w:rsid w:val="00BA2582"/>
    <w:rsid w:val="00BA2714"/>
    <w:rsid w:val="00BA2B28"/>
    <w:rsid w:val="00BA3CD8"/>
    <w:rsid w:val="00BA4760"/>
    <w:rsid w:val="00BA50B1"/>
    <w:rsid w:val="00BA6F0F"/>
    <w:rsid w:val="00BA7149"/>
    <w:rsid w:val="00BA723D"/>
    <w:rsid w:val="00BB0998"/>
    <w:rsid w:val="00BB1EE1"/>
    <w:rsid w:val="00BB2104"/>
    <w:rsid w:val="00BB35EE"/>
    <w:rsid w:val="00BB3883"/>
    <w:rsid w:val="00BB3C9D"/>
    <w:rsid w:val="00BB4428"/>
    <w:rsid w:val="00BB46DF"/>
    <w:rsid w:val="00BB4778"/>
    <w:rsid w:val="00BB499D"/>
    <w:rsid w:val="00BB4EC6"/>
    <w:rsid w:val="00BB57A0"/>
    <w:rsid w:val="00BB5F7D"/>
    <w:rsid w:val="00BB6241"/>
    <w:rsid w:val="00BB6569"/>
    <w:rsid w:val="00BB6AB8"/>
    <w:rsid w:val="00BB6ADF"/>
    <w:rsid w:val="00BB79B4"/>
    <w:rsid w:val="00BB79CF"/>
    <w:rsid w:val="00BB7B57"/>
    <w:rsid w:val="00BC07F0"/>
    <w:rsid w:val="00BC0A60"/>
    <w:rsid w:val="00BC0D25"/>
    <w:rsid w:val="00BC15E1"/>
    <w:rsid w:val="00BC1BB3"/>
    <w:rsid w:val="00BC22E3"/>
    <w:rsid w:val="00BC2A6E"/>
    <w:rsid w:val="00BC3E85"/>
    <w:rsid w:val="00BC3F7E"/>
    <w:rsid w:val="00BC45B2"/>
    <w:rsid w:val="00BC5979"/>
    <w:rsid w:val="00BC5B31"/>
    <w:rsid w:val="00BC6735"/>
    <w:rsid w:val="00BC6788"/>
    <w:rsid w:val="00BC6820"/>
    <w:rsid w:val="00BC72FF"/>
    <w:rsid w:val="00BD00C7"/>
    <w:rsid w:val="00BD05CA"/>
    <w:rsid w:val="00BD0F19"/>
    <w:rsid w:val="00BD15D7"/>
    <w:rsid w:val="00BD1780"/>
    <w:rsid w:val="00BD1E82"/>
    <w:rsid w:val="00BD2733"/>
    <w:rsid w:val="00BD3020"/>
    <w:rsid w:val="00BD3825"/>
    <w:rsid w:val="00BD3913"/>
    <w:rsid w:val="00BD3D97"/>
    <w:rsid w:val="00BD4441"/>
    <w:rsid w:val="00BD44FE"/>
    <w:rsid w:val="00BD47C6"/>
    <w:rsid w:val="00BD4F5C"/>
    <w:rsid w:val="00BD5937"/>
    <w:rsid w:val="00BD5D75"/>
    <w:rsid w:val="00BD6296"/>
    <w:rsid w:val="00BD7483"/>
    <w:rsid w:val="00BD7B7B"/>
    <w:rsid w:val="00BE0399"/>
    <w:rsid w:val="00BE039C"/>
    <w:rsid w:val="00BE067D"/>
    <w:rsid w:val="00BE0740"/>
    <w:rsid w:val="00BE0A23"/>
    <w:rsid w:val="00BE1239"/>
    <w:rsid w:val="00BE1584"/>
    <w:rsid w:val="00BE1717"/>
    <w:rsid w:val="00BE173C"/>
    <w:rsid w:val="00BE215C"/>
    <w:rsid w:val="00BE2C9B"/>
    <w:rsid w:val="00BE2E57"/>
    <w:rsid w:val="00BE2FEC"/>
    <w:rsid w:val="00BE3446"/>
    <w:rsid w:val="00BE3752"/>
    <w:rsid w:val="00BE48D7"/>
    <w:rsid w:val="00BE4A7E"/>
    <w:rsid w:val="00BE533E"/>
    <w:rsid w:val="00BE54C8"/>
    <w:rsid w:val="00BE6432"/>
    <w:rsid w:val="00BE6516"/>
    <w:rsid w:val="00BE6CA4"/>
    <w:rsid w:val="00BE7E7B"/>
    <w:rsid w:val="00BF04BB"/>
    <w:rsid w:val="00BF0D56"/>
    <w:rsid w:val="00BF242E"/>
    <w:rsid w:val="00BF26E9"/>
    <w:rsid w:val="00BF3279"/>
    <w:rsid w:val="00BF3B96"/>
    <w:rsid w:val="00BF402A"/>
    <w:rsid w:val="00BF4087"/>
    <w:rsid w:val="00BF460B"/>
    <w:rsid w:val="00BF477B"/>
    <w:rsid w:val="00BF520E"/>
    <w:rsid w:val="00BF5610"/>
    <w:rsid w:val="00BF5623"/>
    <w:rsid w:val="00BF5803"/>
    <w:rsid w:val="00BF5F4D"/>
    <w:rsid w:val="00BF6B76"/>
    <w:rsid w:val="00BF6E95"/>
    <w:rsid w:val="00BF77F3"/>
    <w:rsid w:val="00BF780D"/>
    <w:rsid w:val="00BF7837"/>
    <w:rsid w:val="00BF7944"/>
    <w:rsid w:val="00C003F2"/>
    <w:rsid w:val="00C00590"/>
    <w:rsid w:val="00C005BE"/>
    <w:rsid w:val="00C00901"/>
    <w:rsid w:val="00C009D4"/>
    <w:rsid w:val="00C011C7"/>
    <w:rsid w:val="00C01B08"/>
    <w:rsid w:val="00C02114"/>
    <w:rsid w:val="00C02182"/>
    <w:rsid w:val="00C02547"/>
    <w:rsid w:val="00C029AD"/>
    <w:rsid w:val="00C03110"/>
    <w:rsid w:val="00C0358C"/>
    <w:rsid w:val="00C0385B"/>
    <w:rsid w:val="00C03F7A"/>
    <w:rsid w:val="00C0486E"/>
    <w:rsid w:val="00C052B7"/>
    <w:rsid w:val="00C057DB"/>
    <w:rsid w:val="00C0585D"/>
    <w:rsid w:val="00C05862"/>
    <w:rsid w:val="00C06F89"/>
    <w:rsid w:val="00C0785D"/>
    <w:rsid w:val="00C10812"/>
    <w:rsid w:val="00C108DF"/>
    <w:rsid w:val="00C10E6A"/>
    <w:rsid w:val="00C1152A"/>
    <w:rsid w:val="00C11D3D"/>
    <w:rsid w:val="00C12A80"/>
    <w:rsid w:val="00C12B56"/>
    <w:rsid w:val="00C12D95"/>
    <w:rsid w:val="00C134BD"/>
    <w:rsid w:val="00C136DF"/>
    <w:rsid w:val="00C13E64"/>
    <w:rsid w:val="00C14A98"/>
    <w:rsid w:val="00C14B05"/>
    <w:rsid w:val="00C150C9"/>
    <w:rsid w:val="00C1585A"/>
    <w:rsid w:val="00C15C58"/>
    <w:rsid w:val="00C162C5"/>
    <w:rsid w:val="00C171C5"/>
    <w:rsid w:val="00C17D4F"/>
    <w:rsid w:val="00C20366"/>
    <w:rsid w:val="00C20432"/>
    <w:rsid w:val="00C2054E"/>
    <w:rsid w:val="00C2059F"/>
    <w:rsid w:val="00C225E6"/>
    <w:rsid w:val="00C23C70"/>
    <w:rsid w:val="00C24971"/>
    <w:rsid w:val="00C24FE9"/>
    <w:rsid w:val="00C266A8"/>
    <w:rsid w:val="00C26DD8"/>
    <w:rsid w:val="00C27064"/>
    <w:rsid w:val="00C27156"/>
    <w:rsid w:val="00C2731F"/>
    <w:rsid w:val="00C2737B"/>
    <w:rsid w:val="00C2795E"/>
    <w:rsid w:val="00C27E14"/>
    <w:rsid w:val="00C32263"/>
    <w:rsid w:val="00C33807"/>
    <w:rsid w:val="00C34FD1"/>
    <w:rsid w:val="00C3529B"/>
    <w:rsid w:val="00C355C2"/>
    <w:rsid w:val="00C360E8"/>
    <w:rsid w:val="00C3698C"/>
    <w:rsid w:val="00C36ABA"/>
    <w:rsid w:val="00C37D77"/>
    <w:rsid w:val="00C40542"/>
    <w:rsid w:val="00C40603"/>
    <w:rsid w:val="00C4098D"/>
    <w:rsid w:val="00C416A1"/>
    <w:rsid w:val="00C41B10"/>
    <w:rsid w:val="00C41F05"/>
    <w:rsid w:val="00C421C2"/>
    <w:rsid w:val="00C43A6E"/>
    <w:rsid w:val="00C441CD"/>
    <w:rsid w:val="00C4500B"/>
    <w:rsid w:val="00C4587A"/>
    <w:rsid w:val="00C45C4C"/>
    <w:rsid w:val="00C45FE0"/>
    <w:rsid w:val="00C469FA"/>
    <w:rsid w:val="00C472AF"/>
    <w:rsid w:val="00C50508"/>
    <w:rsid w:val="00C50696"/>
    <w:rsid w:val="00C507F4"/>
    <w:rsid w:val="00C50AFB"/>
    <w:rsid w:val="00C51BDD"/>
    <w:rsid w:val="00C5291F"/>
    <w:rsid w:val="00C52B72"/>
    <w:rsid w:val="00C53452"/>
    <w:rsid w:val="00C5359C"/>
    <w:rsid w:val="00C536F2"/>
    <w:rsid w:val="00C53C4A"/>
    <w:rsid w:val="00C54D72"/>
    <w:rsid w:val="00C54DBF"/>
    <w:rsid w:val="00C56191"/>
    <w:rsid w:val="00C56390"/>
    <w:rsid w:val="00C569C1"/>
    <w:rsid w:val="00C56E89"/>
    <w:rsid w:val="00C574EA"/>
    <w:rsid w:val="00C579F5"/>
    <w:rsid w:val="00C57B73"/>
    <w:rsid w:val="00C57DE6"/>
    <w:rsid w:val="00C60507"/>
    <w:rsid w:val="00C60F50"/>
    <w:rsid w:val="00C61F59"/>
    <w:rsid w:val="00C63735"/>
    <w:rsid w:val="00C649F1"/>
    <w:rsid w:val="00C66C21"/>
    <w:rsid w:val="00C672A0"/>
    <w:rsid w:val="00C673CF"/>
    <w:rsid w:val="00C70049"/>
    <w:rsid w:val="00C70810"/>
    <w:rsid w:val="00C7153B"/>
    <w:rsid w:val="00C72393"/>
    <w:rsid w:val="00C724A7"/>
    <w:rsid w:val="00C72FC7"/>
    <w:rsid w:val="00C73084"/>
    <w:rsid w:val="00C732F7"/>
    <w:rsid w:val="00C733DB"/>
    <w:rsid w:val="00C73437"/>
    <w:rsid w:val="00C73BAC"/>
    <w:rsid w:val="00C7486F"/>
    <w:rsid w:val="00C748B8"/>
    <w:rsid w:val="00C74B09"/>
    <w:rsid w:val="00C7587E"/>
    <w:rsid w:val="00C75A16"/>
    <w:rsid w:val="00C75EC5"/>
    <w:rsid w:val="00C76184"/>
    <w:rsid w:val="00C779AF"/>
    <w:rsid w:val="00C801B1"/>
    <w:rsid w:val="00C80F8C"/>
    <w:rsid w:val="00C81379"/>
    <w:rsid w:val="00C8219A"/>
    <w:rsid w:val="00C82AD3"/>
    <w:rsid w:val="00C8326D"/>
    <w:rsid w:val="00C835BF"/>
    <w:rsid w:val="00C83685"/>
    <w:rsid w:val="00C8430A"/>
    <w:rsid w:val="00C850E2"/>
    <w:rsid w:val="00C857D8"/>
    <w:rsid w:val="00C85A3C"/>
    <w:rsid w:val="00C87924"/>
    <w:rsid w:val="00C87976"/>
    <w:rsid w:val="00C9040D"/>
    <w:rsid w:val="00C91071"/>
    <w:rsid w:val="00C919C5"/>
    <w:rsid w:val="00C91E7D"/>
    <w:rsid w:val="00C92FC4"/>
    <w:rsid w:val="00C93102"/>
    <w:rsid w:val="00C932CA"/>
    <w:rsid w:val="00C937FA"/>
    <w:rsid w:val="00C93BAB"/>
    <w:rsid w:val="00C93D5F"/>
    <w:rsid w:val="00C93FD5"/>
    <w:rsid w:val="00C94129"/>
    <w:rsid w:val="00C94182"/>
    <w:rsid w:val="00C949A4"/>
    <w:rsid w:val="00C950DC"/>
    <w:rsid w:val="00C9571F"/>
    <w:rsid w:val="00CA05D3"/>
    <w:rsid w:val="00CA0FFF"/>
    <w:rsid w:val="00CA113C"/>
    <w:rsid w:val="00CA1401"/>
    <w:rsid w:val="00CA1AF4"/>
    <w:rsid w:val="00CA1F76"/>
    <w:rsid w:val="00CA2D89"/>
    <w:rsid w:val="00CA40D9"/>
    <w:rsid w:val="00CA4231"/>
    <w:rsid w:val="00CA4F76"/>
    <w:rsid w:val="00CA538C"/>
    <w:rsid w:val="00CA58DD"/>
    <w:rsid w:val="00CA5994"/>
    <w:rsid w:val="00CA5C7C"/>
    <w:rsid w:val="00CA5F76"/>
    <w:rsid w:val="00CA6041"/>
    <w:rsid w:val="00CA7129"/>
    <w:rsid w:val="00CA7AC5"/>
    <w:rsid w:val="00CA7F00"/>
    <w:rsid w:val="00CB042D"/>
    <w:rsid w:val="00CB05C2"/>
    <w:rsid w:val="00CB0700"/>
    <w:rsid w:val="00CB14A3"/>
    <w:rsid w:val="00CB22AE"/>
    <w:rsid w:val="00CB280C"/>
    <w:rsid w:val="00CB3007"/>
    <w:rsid w:val="00CB4447"/>
    <w:rsid w:val="00CB4EC6"/>
    <w:rsid w:val="00CB51FB"/>
    <w:rsid w:val="00CB541F"/>
    <w:rsid w:val="00CB5590"/>
    <w:rsid w:val="00CB5833"/>
    <w:rsid w:val="00CB5C5D"/>
    <w:rsid w:val="00CB6118"/>
    <w:rsid w:val="00CB635E"/>
    <w:rsid w:val="00CB6556"/>
    <w:rsid w:val="00CB65A0"/>
    <w:rsid w:val="00CB6976"/>
    <w:rsid w:val="00CB75B4"/>
    <w:rsid w:val="00CC0C98"/>
    <w:rsid w:val="00CC1351"/>
    <w:rsid w:val="00CC2167"/>
    <w:rsid w:val="00CC2ADC"/>
    <w:rsid w:val="00CC2AEE"/>
    <w:rsid w:val="00CC3E12"/>
    <w:rsid w:val="00CC4AB6"/>
    <w:rsid w:val="00CC4D5D"/>
    <w:rsid w:val="00CC53DC"/>
    <w:rsid w:val="00CC56D5"/>
    <w:rsid w:val="00CC5CB4"/>
    <w:rsid w:val="00CC5E19"/>
    <w:rsid w:val="00CC5EFA"/>
    <w:rsid w:val="00CC6254"/>
    <w:rsid w:val="00CC6ADF"/>
    <w:rsid w:val="00CC6BCA"/>
    <w:rsid w:val="00CC6FEC"/>
    <w:rsid w:val="00CC7872"/>
    <w:rsid w:val="00CD0754"/>
    <w:rsid w:val="00CD1030"/>
    <w:rsid w:val="00CD22B6"/>
    <w:rsid w:val="00CD22CF"/>
    <w:rsid w:val="00CD2DE8"/>
    <w:rsid w:val="00CD39AB"/>
    <w:rsid w:val="00CD3AEA"/>
    <w:rsid w:val="00CD3DDA"/>
    <w:rsid w:val="00CD4055"/>
    <w:rsid w:val="00CD481E"/>
    <w:rsid w:val="00CD4BF1"/>
    <w:rsid w:val="00CD53BE"/>
    <w:rsid w:val="00CD5472"/>
    <w:rsid w:val="00CD5C5E"/>
    <w:rsid w:val="00CD5EA2"/>
    <w:rsid w:val="00CD6E82"/>
    <w:rsid w:val="00CD6FCD"/>
    <w:rsid w:val="00CD7624"/>
    <w:rsid w:val="00CE00CC"/>
    <w:rsid w:val="00CE089D"/>
    <w:rsid w:val="00CE094D"/>
    <w:rsid w:val="00CE0C8A"/>
    <w:rsid w:val="00CE0EA7"/>
    <w:rsid w:val="00CE14A0"/>
    <w:rsid w:val="00CE1648"/>
    <w:rsid w:val="00CE2064"/>
    <w:rsid w:val="00CE31B1"/>
    <w:rsid w:val="00CE343F"/>
    <w:rsid w:val="00CE37E4"/>
    <w:rsid w:val="00CE495A"/>
    <w:rsid w:val="00CE4ADB"/>
    <w:rsid w:val="00CE5266"/>
    <w:rsid w:val="00CE562A"/>
    <w:rsid w:val="00CE577F"/>
    <w:rsid w:val="00CE6328"/>
    <w:rsid w:val="00CE720B"/>
    <w:rsid w:val="00CE7A02"/>
    <w:rsid w:val="00CE7A2C"/>
    <w:rsid w:val="00CF04AE"/>
    <w:rsid w:val="00CF08B0"/>
    <w:rsid w:val="00CF0C23"/>
    <w:rsid w:val="00CF175F"/>
    <w:rsid w:val="00CF1933"/>
    <w:rsid w:val="00CF19BD"/>
    <w:rsid w:val="00CF1D8A"/>
    <w:rsid w:val="00CF212D"/>
    <w:rsid w:val="00CF23B8"/>
    <w:rsid w:val="00CF268C"/>
    <w:rsid w:val="00CF26F9"/>
    <w:rsid w:val="00CF28CE"/>
    <w:rsid w:val="00CF30B2"/>
    <w:rsid w:val="00CF38A8"/>
    <w:rsid w:val="00CF3BA6"/>
    <w:rsid w:val="00CF49B6"/>
    <w:rsid w:val="00CF4C8D"/>
    <w:rsid w:val="00CF5A72"/>
    <w:rsid w:val="00CF5B6A"/>
    <w:rsid w:val="00CF6421"/>
    <w:rsid w:val="00CF65F8"/>
    <w:rsid w:val="00CF7515"/>
    <w:rsid w:val="00CF752F"/>
    <w:rsid w:val="00CF7531"/>
    <w:rsid w:val="00CF7755"/>
    <w:rsid w:val="00CF7C5F"/>
    <w:rsid w:val="00CF7E84"/>
    <w:rsid w:val="00D00664"/>
    <w:rsid w:val="00D00A64"/>
    <w:rsid w:val="00D00B6E"/>
    <w:rsid w:val="00D014AE"/>
    <w:rsid w:val="00D0152F"/>
    <w:rsid w:val="00D01A43"/>
    <w:rsid w:val="00D01D8E"/>
    <w:rsid w:val="00D034AE"/>
    <w:rsid w:val="00D03837"/>
    <w:rsid w:val="00D054F7"/>
    <w:rsid w:val="00D10325"/>
    <w:rsid w:val="00D10920"/>
    <w:rsid w:val="00D10BB0"/>
    <w:rsid w:val="00D11907"/>
    <w:rsid w:val="00D119F3"/>
    <w:rsid w:val="00D11A2C"/>
    <w:rsid w:val="00D11BD6"/>
    <w:rsid w:val="00D12C93"/>
    <w:rsid w:val="00D1422D"/>
    <w:rsid w:val="00D148A0"/>
    <w:rsid w:val="00D14A1A"/>
    <w:rsid w:val="00D159D4"/>
    <w:rsid w:val="00D16391"/>
    <w:rsid w:val="00D16488"/>
    <w:rsid w:val="00D164A2"/>
    <w:rsid w:val="00D16559"/>
    <w:rsid w:val="00D16CAB"/>
    <w:rsid w:val="00D17402"/>
    <w:rsid w:val="00D20212"/>
    <w:rsid w:val="00D205A3"/>
    <w:rsid w:val="00D20A11"/>
    <w:rsid w:val="00D212DF"/>
    <w:rsid w:val="00D22638"/>
    <w:rsid w:val="00D23136"/>
    <w:rsid w:val="00D23C5B"/>
    <w:rsid w:val="00D23F73"/>
    <w:rsid w:val="00D2486D"/>
    <w:rsid w:val="00D24FDC"/>
    <w:rsid w:val="00D255A8"/>
    <w:rsid w:val="00D25763"/>
    <w:rsid w:val="00D25D8E"/>
    <w:rsid w:val="00D26144"/>
    <w:rsid w:val="00D2619B"/>
    <w:rsid w:val="00D26A9A"/>
    <w:rsid w:val="00D30461"/>
    <w:rsid w:val="00D304A1"/>
    <w:rsid w:val="00D31DB2"/>
    <w:rsid w:val="00D32548"/>
    <w:rsid w:val="00D3409D"/>
    <w:rsid w:val="00D34690"/>
    <w:rsid w:val="00D348AC"/>
    <w:rsid w:val="00D34FEF"/>
    <w:rsid w:val="00D36721"/>
    <w:rsid w:val="00D367CB"/>
    <w:rsid w:val="00D36C25"/>
    <w:rsid w:val="00D36CAC"/>
    <w:rsid w:val="00D375BF"/>
    <w:rsid w:val="00D37826"/>
    <w:rsid w:val="00D3798B"/>
    <w:rsid w:val="00D422A1"/>
    <w:rsid w:val="00D424BC"/>
    <w:rsid w:val="00D42E93"/>
    <w:rsid w:val="00D43343"/>
    <w:rsid w:val="00D43787"/>
    <w:rsid w:val="00D43A22"/>
    <w:rsid w:val="00D440CC"/>
    <w:rsid w:val="00D4474E"/>
    <w:rsid w:val="00D44C70"/>
    <w:rsid w:val="00D4518A"/>
    <w:rsid w:val="00D45399"/>
    <w:rsid w:val="00D455AD"/>
    <w:rsid w:val="00D4624B"/>
    <w:rsid w:val="00D46933"/>
    <w:rsid w:val="00D46EA3"/>
    <w:rsid w:val="00D46EFB"/>
    <w:rsid w:val="00D47E46"/>
    <w:rsid w:val="00D5022C"/>
    <w:rsid w:val="00D50504"/>
    <w:rsid w:val="00D50AE3"/>
    <w:rsid w:val="00D50BA1"/>
    <w:rsid w:val="00D50BB3"/>
    <w:rsid w:val="00D50C8F"/>
    <w:rsid w:val="00D51725"/>
    <w:rsid w:val="00D51D7D"/>
    <w:rsid w:val="00D52450"/>
    <w:rsid w:val="00D526C7"/>
    <w:rsid w:val="00D53168"/>
    <w:rsid w:val="00D53E8C"/>
    <w:rsid w:val="00D53FB7"/>
    <w:rsid w:val="00D5480B"/>
    <w:rsid w:val="00D54AF1"/>
    <w:rsid w:val="00D5519F"/>
    <w:rsid w:val="00D55B77"/>
    <w:rsid w:val="00D56530"/>
    <w:rsid w:val="00D57CB6"/>
    <w:rsid w:val="00D60074"/>
    <w:rsid w:val="00D60251"/>
    <w:rsid w:val="00D611EE"/>
    <w:rsid w:val="00D61554"/>
    <w:rsid w:val="00D62A02"/>
    <w:rsid w:val="00D63141"/>
    <w:rsid w:val="00D63C73"/>
    <w:rsid w:val="00D64054"/>
    <w:rsid w:val="00D64204"/>
    <w:rsid w:val="00D642C4"/>
    <w:rsid w:val="00D6463B"/>
    <w:rsid w:val="00D648D2"/>
    <w:rsid w:val="00D64A3F"/>
    <w:rsid w:val="00D65070"/>
    <w:rsid w:val="00D655EB"/>
    <w:rsid w:val="00D65AEB"/>
    <w:rsid w:val="00D665C1"/>
    <w:rsid w:val="00D66DEF"/>
    <w:rsid w:val="00D67297"/>
    <w:rsid w:val="00D67B93"/>
    <w:rsid w:val="00D70AEA"/>
    <w:rsid w:val="00D70CE1"/>
    <w:rsid w:val="00D71480"/>
    <w:rsid w:val="00D71745"/>
    <w:rsid w:val="00D7177B"/>
    <w:rsid w:val="00D71A02"/>
    <w:rsid w:val="00D71ADA"/>
    <w:rsid w:val="00D71D2D"/>
    <w:rsid w:val="00D72689"/>
    <w:rsid w:val="00D7271E"/>
    <w:rsid w:val="00D72A7D"/>
    <w:rsid w:val="00D72E97"/>
    <w:rsid w:val="00D73BF9"/>
    <w:rsid w:val="00D73F30"/>
    <w:rsid w:val="00D75113"/>
    <w:rsid w:val="00D75F1C"/>
    <w:rsid w:val="00D774E5"/>
    <w:rsid w:val="00D77A78"/>
    <w:rsid w:val="00D77DC9"/>
    <w:rsid w:val="00D812BF"/>
    <w:rsid w:val="00D81D53"/>
    <w:rsid w:val="00D81FA7"/>
    <w:rsid w:val="00D8226F"/>
    <w:rsid w:val="00D82847"/>
    <w:rsid w:val="00D832AA"/>
    <w:rsid w:val="00D8363F"/>
    <w:rsid w:val="00D83902"/>
    <w:rsid w:val="00D83EA1"/>
    <w:rsid w:val="00D8429A"/>
    <w:rsid w:val="00D84F12"/>
    <w:rsid w:val="00D85BA3"/>
    <w:rsid w:val="00D8682D"/>
    <w:rsid w:val="00D86DB5"/>
    <w:rsid w:val="00D9080E"/>
    <w:rsid w:val="00D90844"/>
    <w:rsid w:val="00D90F34"/>
    <w:rsid w:val="00D91286"/>
    <w:rsid w:val="00D91438"/>
    <w:rsid w:val="00D91725"/>
    <w:rsid w:val="00D9186C"/>
    <w:rsid w:val="00D91E6A"/>
    <w:rsid w:val="00D9206C"/>
    <w:rsid w:val="00D922BF"/>
    <w:rsid w:val="00D92984"/>
    <w:rsid w:val="00D92BD7"/>
    <w:rsid w:val="00D93144"/>
    <w:rsid w:val="00D93810"/>
    <w:rsid w:val="00D9389A"/>
    <w:rsid w:val="00D944B5"/>
    <w:rsid w:val="00D94B2E"/>
    <w:rsid w:val="00D952FA"/>
    <w:rsid w:val="00D953CC"/>
    <w:rsid w:val="00D9736C"/>
    <w:rsid w:val="00D9765D"/>
    <w:rsid w:val="00D977AF"/>
    <w:rsid w:val="00DA015F"/>
    <w:rsid w:val="00DA0234"/>
    <w:rsid w:val="00DA0392"/>
    <w:rsid w:val="00DA0BFF"/>
    <w:rsid w:val="00DA111D"/>
    <w:rsid w:val="00DA2015"/>
    <w:rsid w:val="00DA23F1"/>
    <w:rsid w:val="00DA25AC"/>
    <w:rsid w:val="00DA2987"/>
    <w:rsid w:val="00DA3028"/>
    <w:rsid w:val="00DA32A0"/>
    <w:rsid w:val="00DA3DCE"/>
    <w:rsid w:val="00DA3FB6"/>
    <w:rsid w:val="00DA4036"/>
    <w:rsid w:val="00DA4230"/>
    <w:rsid w:val="00DA4CD1"/>
    <w:rsid w:val="00DA5165"/>
    <w:rsid w:val="00DA569C"/>
    <w:rsid w:val="00DA6336"/>
    <w:rsid w:val="00DA6C7E"/>
    <w:rsid w:val="00DA6E19"/>
    <w:rsid w:val="00DA7160"/>
    <w:rsid w:val="00DA7E3E"/>
    <w:rsid w:val="00DB07A9"/>
    <w:rsid w:val="00DB1380"/>
    <w:rsid w:val="00DB1878"/>
    <w:rsid w:val="00DB18CD"/>
    <w:rsid w:val="00DB1F38"/>
    <w:rsid w:val="00DB20B1"/>
    <w:rsid w:val="00DB26B9"/>
    <w:rsid w:val="00DB2967"/>
    <w:rsid w:val="00DB2AF1"/>
    <w:rsid w:val="00DB2B7A"/>
    <w:rsid w:val="00DB2C3C"/>
    <w:rsid w:val="00DB3683"/>
    <w:rsid w:val="00DB38FF"/>
    <w:rsid w:val="00DB4197"/>
    <w:rsid w:val="00DB4BCC"/>
    <w:rsid w:val="00DB4FA7"/>
    <w:rsid w:val="00DB5EC6"/>
    <w:rsid w:val="00DB63E0"/>
    <w:rsid w:val="00DB6554"/>
    <w:rsid w:val="00DB66E4"/>
    <w:rsid w:val="00DB70F1"/>
    <w:rsid w:val="00DB7976"/>
    <w:rsid w:val="00DB7B10"/>
    <w:rsid w:val="00DB7ED8"/>
    <w:rsid w:val="00DC044F"/>
    <w:rsid w:val="00DC09C5"/>
    <w:rsid w:val="00DC0D3F"/>
    <w:rsid w:val="00DC1A69"/>
    <w:rsid w:val="00DC1D35"/>
    <w:rsid w:val="00DC2F57"/>
    <w:rsid w:val="00DC32D0"/>
    <w:rsid w:val="00DC3590"/>
    <w:rsid w:val="00DC41C8"/>
    <w:rsid w:val="00DC492F"/>
    <w:rsid w:val="00DC4CA2"/>
    <w:rsid w:val="00DC4E59"/>
    <w:rsid w:val="00DC4FD1"/>
    <w:rsid w:val="00DC5D75"/>
    <w:rsid w:val="00DC70DE"/>
    <w:rsid w:val="00DC7579"/>
    <w:rsid w:val="00DC7645"/>
    <w:rsid w:val="00DC77D1"/>
    <w:rsid w:val="00DC79CF"/>
    <w:rsid w:val="00DC7B79"/>
    <w:rsid w:val="00DD01E6"/>
    <w:rsid w:val="00DD022B"/>
    <w:rsid w:val="00DD024F"/>
    <w:rsid w:val="00DD0A94"/>
    <w:rsid w:val="00DD0BEA"/>
    <w:rsid w:val="00DD0E22"/>
    <w:rsid w:val="00DD0F68"/>
    <w:rsid w:val="00DD1CC3"/>
    <w:rsid w:val="00DD1F9E"/>
    <w:rsid w:val="00DD2369"/>
    <w:rsid w:val="00DD273F"/>
    <w:rsid w:val="00DD2B60"/>
    <w:rsid w:val="00DD3673"/>
    <w:rsid w:val="00DD3F82"/>
    <w:rsid w:val="00DD5205"/>
    <w:rsid w:val="00DD5703"/>
    <w:rsid w:val="00DD589B"/>
    <w:rsid w:val="00DD642E"/>
    <w:rsid w:val="00DD674E"/>
    <w:rsid w:val="00DD6881"/>
    <w:rsid w:val="00DD7161"/>
    <w:rsid w:val="00DD72E4"/>
    <w:rsid w:val="00DD739D"/>
    <w:rsid w:val="00DE0132"/>
    <w:rsid w:val="00DE0691"/>
    <w:rsid w:val="00DE0781"/>
    <w:rsid w:val="00DE0AAE"/>
    <w:rsid w:val="00DE121A"/>
    <w:rsid w:val="00DE143F"/>
    <w:rsid w:val="00DE2AAD"/>
    <w:rsid w:val="00DE3177"/>
    <w:rsid w:val="00DE31FE"/>
    <w:rsid w:val="00DE3E34"/>
    <w:rsid w:val="00DE43CA"/>
    <w:rsid w:val="00DE4856"/>
    <w:rsid w:val="00DE5140"/>
    <w:rsid w:val="00DE63FD"/>
    <w:rsid w:val="00DE6DC2"/>
    <w:rsid w:val="00DE7175"/>
    <w:rsid w:val="00DE75D3"/>
    <w:rsid w:val="00DE777B"/>
    <w:rsid w:val="00DF0034"/>
    <w:rsid w:val="00DF0298"/>
    <w:rsid w:val="00DF0908"/>
    <w:rsid w:val="00DF1D8C"/>
    <w:rsid w:val="00DF2858"/>
    <w:rsid w:val="00DF2862"/>
    <w:rsid w:val="00DF2D90"/>
    <w:rsid w:val="00DF306F"/>
    <w:rsid w:val="00DF3808"/>
    <w:rsid w:val="00DF3AE3"/>
    <w:rsid w:val="00DF4780"/>
    <w:rsid w:val="00DF4EA3"/>
    <w:rsid w:val="00DF59B4"/>
    <w:rsid w:val="00DF658F"/>
    <w:rsid w:val="00DF6D85"/>
    <w:rsid w:val="00DF7353"/>
    <w:rsid w:val="00DF73B1"/>
    <w:rsid w:val="00DF7AD5"/>
    <w:rsid w:val="00DF7CD7"/>
    <w:rsid w:val="00DF7FC7"/>
    <w:rsid w:val="00E00101"/>
    <w:rsid w:val="00E003F7"/>
    <w:rsid w:val="00E0085B"/>
    <w:rsid w:val="00E00DB4"/>
    <w:rsid w:val="00E00FA3"/>
    <w:rsid w:val="00E0101F"/>
    <w:rsid w:val="00E01355"/>
    <w:rsid w:val="00E01B1E"/>
    <w:rsid w:val="00E01B94"/>
    <w:rsid w:val="00E01D16"/>
    <w:rsid w:val="00E0279C"/>
    <w:rsid w:val="00E02F72"/>
    <w:rsid w:val="00E03B27"/>
    <w:rsid w:val="00E03EE7"/>
    <w:rsid w:val="00E044F7"/>
    <w:rsid w:val="00E057CF"/>
    <w:rsid w:val="00E0755D"/>
    <w:rsid w:val="00E149D8"/>
    <w:rsid w:val="00E14FC1"/>
    <w:rsid w:val="00E15BE0"/>
    <w:rsid w:val="00E15F30"/>
    <w:rsid w:val="00E16208"/>
    <w:rsid w:val="00E16B06"/>
    <w:rsid w:val="00E16DE2"/>
    <w:rsid w:val="00E17435"/>
    <w:rsid w:val="00E174BF"/>
    <w:rsid w:val="00E1761A"/>
    <w:rsid w:val="00E17EFF"/>
    <w:rsid w:val="00E2034B"/>
    <w:rsid w:val="00E20628"/>
    <w:rsid w:val="00E20649"/>
    <w:rsid w:val="00E20750"/>
    <w:rsid w:val="00E20CC6"/>
    <w:rsid w:val="00E20CF0"/>
    <w:rsid w:val="00E2108A"/>
    <w:rsid w:val="00E22056"/>
    <w:rsid w:val="00E225F7"/>
    <w:rsid w:val="00E23838"/>
    <w:rsid w:val="00E23D31"/>
    <w:rsid w:val="00E24AFB"/>
    <w:rsid w:val="00E258CC"/>
    <w:rsid w:val="00E25B9B"/>
    <w:rsid w:val="00E25BCA"/>
    <w:rsid w:val="00E26180"/>
    <w:rsid w:val="00E26508"/>
    <w:rsid w:val="00E27E55"/>
    <w:rsid w:val="00E27F7A"/>
    <w:rsid w:val="00E303B8"/>
    <w:rsid w:val="00E30B7B"/>
    <w:rsid w:val="00E30BC9"/>
    <w:rsid w:val="00E314FE"/>
    <w:rsid w:val="00E31F47"/>
    <w:rsid w:val="00E321C4"/>
    <w:rsid w:val="00E3286E"/>
    <w:rsid w:val="00E328E4"/>
    <w:rsid w:val="00E32ADE"/>
    <w:rsid w:val="00E32AF2"/>
    <w:rsid w:val="00E32D5B"/>
    <w:rsid w:val="00E32DB2"/>
    <w:rsid w:val="00E32EC8"/>
    <w:rsid w:val="00E32F4E"/>
    <w:rsid w:val="00E33726"/>
    <w:rsid w:val="00E338B9"/>
    <w:rsid w:val="00E33E6D"/>
    <w:rsid w:val="00E3421B"/>
    <w:rsid w:val="00E34344"/>
    <w:rsid w:val="00E3594C"/>
    <w:rsid w:val="00E35AEC"/>
    <w:rsid w:val="00E35B34"/>
    <w:rsid w:val="00E35DC0"/>
    <w:rsid w:val="00E377BA"/>
    <w:rsid w:val="00E37C88"/>
    <w:rsid w:val="00E37D1E"/>
    <w:rsid w:val="00E4075E"/>
    <w:rsid w:val="00E40CD6"/>
    <w:rsid w:val="00E41A1C"/>
    <w:rsid w:val="00E422A0"/>
    <w:rsid w:val="00E42905"/>
    <w:rsid w:val="00E42F1E"/>
    <w:rsid w:val="00E44599"/>
    <w:rsid w:val="00E44BB3"/>
    <w:rsid w:val="00E451F3"/>
    <w:rsid w:val="00E453F8"/>
    <w:rsid w:val="00E463ED"/>
    <w:rsid w:val="00E468BF"/>
    <w:rsid w:val="00E468F5"/>
    <w:rsid w:val="00E4702B"/>
    <w:rsid w:val="00E475D2"/>
    <w:rsid w:val="00E4783B"/>
    <w:rsid w:val="00E47C5C"/>
    <w:rsid w:val="00E47D01"/>
    <w:rsid w:val="00E47E04"/>
    <w:rsid w:val="00E47F88"/>
    <w:rsid w:val="00E501C2"/>
    <w:rsid w:val="00E504E1"/>
    <w:rsid w:val="00E50B0A"/>
    <w:rsid w:val="00E50CDB"/>
    <w:rsid w:val="00E51622"/>
    <w:rsid w:val="00E520E0"/>
    <w:rsid w:val="00E52DD5"/>
    <w:rsid w:val="00E52DD7"/>
    <w:rsid w:val="00E53410"/>
    <w:rsid w:val="00E53498"/>
    <w:rsid w:val="00E54228"/>
    <w:rsid w:val="00E5460E"/>
    <w:rsid w:val="00E5559D"/>
    <w:rsid w:val="00E5676C"/>
    <w:rsid w:val="00E56948"/>
    <w:rsid w:val="00E56A18"/>
    <w:rsid w:val="00E56E8D"/>
    <w:rsid w:val="00E56EE0"/>
    <w:rsid w:val="00E5793A"/>
    <w:rsid w:val="00E57C9B"/>
    <w:rsid w:val="00E6016C"/>
    <w:rsid w:val="00E606FA"/>
    <w:rsid w:val="00E612B9"/>
    <w:rsid w:val="00E62167"/>
    <w:rsid w:val="00E62BB2"/>
    <w:rsid w:val="00E63217"/>
    <w:rsid w:val="00E6340C"/>
    <w:rsid w:val="00E636BB"/>
    <w:rsid w:val="00E63CFD"/>
    <w:rsid w:val="00E64308"/>
    <w:rsid w:val="00E650AB"/>
    <w:rsid w:val="00E654F2"/>
    <w:rsid w:val="00E65E3A"/>
    <w:rsid w:val="00E66083"/>
    <w:rsid w:val="00E6742C"/>
    <w:rsid w:val="00E67739"/>
    <w:rsid w:val="00E67DC4"/>
    <w:rsid w:val="00E7065A"/>
    <w:rsid w:val="00E70A61"/>
    <w:rsid w:val="00E70CA3"/>
    <w:rsid w:val="00E714FC"/>
    <w:rsid w:val="00E7174F"/>
    <w:rsid w:val="00E71A52"/>
    <w:rsid w:val="00E71C44"/>
    <w:rsid w:val="00E72C63"/>
    <w:rsid w:val="00E72E0F"/>
    <w:rsid w:val="00E736AA"/>
    <w:rsid w:val="00E73A3B"/>
    <w:rsid w:val="00E73A86"/>
    <w:rsid w:val="00E73C22"/>
    <w:rsid w:val="00E74417"/>
    <w:rsid w:val="00E76B3A"/>
    <w:rsid w:val="00E76BC6"/>
    <w:rsid w:val="00E7725D"/>
    <w:rsid w:val="00E77D7A"/>
    <w:rsid w:val="00E808C7"/>
    <w:rsid w:val="00E80FE1"/>
    <w:rsid w:val="00E81128"/>
    <w:rsid w:val="00E8224E"/>
    <w:rsid w:val="00E82955"/>
    <w:rsid w:val="00E830DE"/>
    <w:rsid w:val="00E83238"/>
    <w:rsid w:val="00E832F8"/>
    <w:rsid w:val="00E84715"/>
    <w:rsid w:val="00E848B6"/>
    <w:rsid w:val="00E849C9"/>
    <w:rsid w:val="00E84EE1"/>
    <w:rsid w:val="00E8570B"/>
    <w:rsid w:val="00E85BE5"/>
    <w:rsid w:val="00E8666F"/>
    <w:rsid w:val="00E86E4F"/>
    <w:rsid w:val="00E87645"/>
    <w:rsid w:val="00E87935"/>
    <w:rsid w:val="00E90681"/>
    <w:rsid w:val="00E9096E"/>
    <w:rsid w:val="00E91764"/>
    <w:rsid w:val="00E920B6"/>
    <w:rsid w:val="00E922C1"/>
    <w:rsid w:val="00E92585"/>
    <w:rsid w:val="00E925FB"/>
    <w:rsid w:val="00E9288C"/>
    <w:rsid w:val="00E92EDB"/>
    <w:rsid w:val="00E93C1A"/>
    <w:rsid w:val="00E9470A"/>
    <w:rsid w:val="00E947D0"/>
    <w:rsid w:val="00E95961"/>
    <w:rsid w:val="00E95A59"/>
    <w:rsid w:val="00E95E71"/>
    <w:rsid w:val="00E96194"/>
    <w:rsid w:val="00E96568"/>
    <w:rsid w:val="00E9689C"/>
    <w:rsid w:val="00E96CDD"/>
    <w:rsid w:val="00E96D3E"/>
    <w:rsid w:val="00E96E87"/>
    <w:rsid w:val="00E96EA4"/>
    <w:rsid w:val="00E97392"/>
    <w:rsid w:val="00E97696"/>
    <w:rsid w:val="00EA0F34"/>
    <w:rsid w:val="00EA1079"/>
    <w:rsid w:val="00EA131F"/>
    <w:rsid w:val="00EA1A4B"/>
    <w:rsid w:val="00EA1D3D"/>
    <w:rsid w:val="00EA1EE4"/>
    <w:rsid w:val="00EA2F4B"/>
    <w:rsid w:val="00EA36BB"/>
    <w:rsid w:val="00EA36C3"/>
    <w:rsid w:val="00EA4469"/>
    <w:rsid w:val="00EA4949"/>
    <w:rsid w:val="00EA4B56"/>
    <w:rsid w:val="00EA4BDA"/>
    <w:rsid w:val="00EA50AB"/>
    <w:rsid w:val="00EA5229"/>
    <w:rsid w:val="00EA52F7"/>
    <w:rsid w:val="00EA57A9"/>
    <w:rsid w:val="00EA5899"/>
    <w:rsid w:val="00EA5992"/>
    <w:rsid w:val="00EA652B"/>
    <w:rsid w:val="00EA706D"/>
    <w:rsid w:val="00EA729E"/>
    <w:rsid w:val="00EA759C"/>
    <w:rsid w:val="00EB0013"/>
    <w:rsid w:val="00EB14B6"/>
    <w:rsid w:val="00EB2419"/>
    <w:rsid w:val="00EB26E9"/>
    <w:rsid w:val="00EB28CE"/>
    <w:rsid w:val="00EB2D23"/>
    <w:rsid w:val="00EB2EB6"/>
    <w:rsid w:val="00EB2F9D"/>
    <w:rsid w:val="00EB3302"/>
    <w:rsid w:val="00EB333D"/>
    <w:rsid w:val="00EB52E4"/>
    <w:rsid w:val="00EB5645"/>
    <w:rsid w:val="00EB6371"/>
    <w:rsid w:val="00EB64EB"/>
    <w:rsid w:val="00EB6691"/>
    <w:rsid w:val="00EB6711"/>
    <w:rsid w:val="00EB6A83"/>
    <w:rsid w:val="00EB6FA9"/>
    <w:rsid w:val="00EB7686"/>
    <w:rsid w:val="00EB7894"/>
    <w:rsid w:val="00EB7F61"/>
    <w:rsid w:val="00EC04D8"/>
    <w:rsid w:val="00EC0A88"/>
    <w:rsid w:val="00EC1280"/>
    <w:rsid w:val="00EC210D"/>
    <w:rsid w:val="00EC3861"/>
    <w:rsid w:val="00EC509C"/>
    <w:rsid w:val="00EC5301"/>
    <w:rsid w:val="00EC64B5"/>
    <w:rsid w:val="00EC715C"/>
    <w:rsid w:val="00EC761D"/>
    <w:rsid w:val="00ED0EDB"/>
    <w:rsid w:val="00ED18CD"/>
    <w:rsid w:val="00ED1F48"/>
    <w:rsid w:val="00ED2327"/>
    <w:rsid w:val="00ED2644"/>
    <w:rsid w:val="00ED360F"/>
    <w:rsid w:val="00ED5486"/>
    <w:rsid w:val="00ED6B01"/>
    <w:rsid w:val="00ED6B2D"/>
    <w:rsid w:val="00ED72CB"/>
    <w:rsid w:val="00ED7A92"/>
    <w:rsid w:val="00EE0CD9"/>
    <w:rsid w:val="00EE0FBD"/>
    <w:rsid w:val="00EE1C1E"/>
    <w:rsid w:val="00EE1C42"/>
    <w:rsid w:val="00EE1C70"/>
    <w:rsid w:val="00EE1EE0"/>
    <w:rsid w:val="00EE2AB3"/>
    <w:rsid w:val="00EE3398"/>
    <w:rsid w:val="00EE4936"/>
    <w:rsid w:val="00EE4CD3"/>
    <w:rsid w:val="00EE5A06"/>
    <w:rsid w:val="00EE6C45"/>
    <w:rsid w:val="00EE76EB"/>
    <w:rsid w:val="00EE778D"/>
    <w:rsid w:val="00EE77DC"/>
    <w:rsid w:val="00EE7A5A"/>
    <w:rsid w:val="00EE7D99"/>
    <w:rsid w:val="00EE7F79"/>
    <w:rsid w:val="00EF06BF"/>
    <w:rsid w:val="00EF0A4B"/>
    <w:rsid w:val="00EF0B40"/>
    <w:rsid w:val="00EF1601"/>
    <w:rsid w:val="00EF1C96"/>
    <w:rsid w:val="00EF2A92"/>
    <w:rsid w:val="00EF34D5"/>
    <w:rsid w:val="00EF377C"/>
    <w:rsid w:val="00EF3E64"/>
    <w:rsid w:val="00EF56B7"/>
    <w:rsid w:val="00EF5C07"/>
    <w:rsid w:val="00EF5FEF"/>
    <w:rsid w:val="00EF645C"/>
    <w:rsid w:val="00EF6BE6"/>
    <w:rsid w:val="00EF7512"/>
    <w:rsid w:val="00EF7A1B"/>
    <w:rsid w:val="00EF7AE9"/>
    <w:rsid w:val="00F004F0"/>
    <w:rsid w:val="00F0091F"/>
    <w:rsid w:val="00F00CBB"/>
    <w:rsid w:val="00F0149C"/>
    <w:rsid w:val="00F01DBA"/>
    <w:rsid w:val="00F025F3"/>
    <w:rsid w:val="00F0282E"/>
    <w:rsid w:val="00F02ADE"/>
    <w:rsid w:val="00F03506"/>
    <w:rsid w:val="00F0389E"/>
    <w:rsid w:val="00F03C53"/>
    <w:rsid w:val="00F045B2"/>
    <w:rsid w:val="00F0597B"/>
    <w:rsid w:val="00F05998"/>
    <w:rsid w:val="00F05C39"/>
    <w:rsid w:val="00F05FE2"/>
    <w:rsid w:val="00F067FC"/>
    <w:rsid w:val="00F06A5E"/>
    <w:rsid w:val="00F06D75"/>
    <w:rsid w:val="00F071B6"/>
    <w:rsid w:val="00F076B0"/>
    <w:rsid w:val="00F07E2C"/>
    <w:rsid w:val="00F113C7"/>
    <w:rsid w:val="00F113D7"/>
    <w:rsid w:val="00F11E14"/>
    <w:rsid w:val="00F11EA0"/>
    <w:rsid w:val="00F12282"/>
    <w:rsid w:val="00F128EA"/>
    <w:rsid w:val="00F13472"/>
    <w:rsid w:val="00F13CEA"/>
    <w:rsid w:val="00F13D3C"/>
    <w:rsid w:val="00F14D7D"/>
    <w:rsid w:val="00F1505B"/>
    <w:rsid w:val="00F15864"/>
    <w:rsid w:val="00F15FC2"/>
    <w:rsid w:val="00F16CE6"/>
    <w:rsid w:val="00F16EDF"/>
    <w:rsid w:val="00F16FD8"/>
    <w:rsid w:val="00F17345"/>
    <w:rsid w:val="00F17AC9"/>
    <w:rsid w:val="00F208A5"/>
    <w:rsid w:val="00F218FF"/>
    <w:rsid w:val="00F2222D"/>
    <w:rsid w:val="00F2244C"/>
    <w:rsid w:val="00F22455"/>
    <w:rsid w:val="00F22B15"/>
    <w:rsid w:val="00F235BC"/>
    <w:rsid w:val="00F23B06"/>
    <w:rsid w:val="00F25B23"/>
    <w:rsid w:val="00F261E6"/>
    <w:rsid w:val="00F26A99"/>
    <w:rsid w:val="00F26F4D"/>
    <w:rsid w:val="00F2734C"/>
    <w:rsid w:val="00F27831"/>
    <w:rsid w:val="00F27ADA"/>
    <w:rsid w:val="00F30154"/>
    <w:rsid w:val="00F30B2E"/>
    <w:rsid w:val="00F31120"/>
    <w:rsid w:val="00F31281"/>
    <w:rsid w:val="00F313FD"/>
    <w:rsid w:val="00F31E00"/>
    <w:rsid w:val="00F32777"/>
    <w:rsid w:val="00F33560"/>
    <w:rsid w:val="00F33BDD"/>
    <w:rsid w:val="00F3460E"/>
    <w:rsid w:val="00F349EE"/>
    <w:rsid w:val="00F3712D"/>
    <w:rsid w:val="00F40167"/>
    <w:rsid w:val="00F407CB"/>
    <w:rsid w:val="00F408A1"/>
    <w:rsid w:val="00F40912"/>
    <w:rsid w:val="00F413DE"/>
    <w:rsid w:val="00F41917"/>
    <w:rsid w:val="00F42727"/>
    <w:rsid w:val="00F452B7"/>
    <w:rsid w:val="00F456AB"/>
    <w:rsid w:val="00F45F9A"/>
    <w:rsid w:val="00F46EF1"/>
    <w:rsid w:val="00F47585"/>
    <w:rsid w:val="00F478CD"/>
    <w:rsid w:val="00F50049"/>
    <w:rsid w:val="00F50057"/>
    <w:rsid w:val="00F504D2"/>
    <w:rsid w:val="00F505DB"/>
    <w:rsid w:val="00F50E53"/>
    <w:rsid w:val="00F50EB0"/>
    <w:rsid w:val="00F516DE"/>
    <w:rsid w:val="00F51C47"/>
    <w:rsid w:val="00F51CE9"/>
    <w:rsid w:val="00F51E1C"/>
    <w:rsid w:val="00F52042"/>
    <w:rsid w:val="00F52126"/>
    <w:rsid w:val="00F521B2"/>
    <w:rsid w:val="00F52A37"/>
    <w:rsid w:val="00F52CBC"/>
    <w:rsid w:val="00F5331E"/>
    <w:rsid w:val="00F540C0"/>
    <w:rsid w:val="00F541E1"/>
    <w:rsid w:val="00F5583B"/>
    <w:rsid w:val="00F567DB"/>
    <w:rsid w:val="00F575DD"/>
    <w:rsid w:val="00F57ACC"/>
    <w:rsid w:val="00F57E17"/>
    <w:rsid w:val="00F6197F"/>
    <w:rsid w:val="00F6315F"/>
    <w:rsid w:val="00F63352"/>
    <w:rsid w:val="00F640FB"/>
    <w:rsid w:val="00F6490D"/>
    <w:rsid w:val="00F64B57"/>
    <w:rsid w:val="00F64B73"/>
    <w:rsid w:val="00F64DA7"/>
    <w:rsid w:val="00F64F8E"/>
    <w:rsid w:val="00F65093"/>
    <w:rsid w:val="00F659B2"/>
    <w:rsid w:val="00F66025"/>
    <w:rsid w:val="00F663C4"/>
    <w:rsid w:val="00F66C2B"/>
    <w:rsid w:val="00F66C5F"/>
    <w:rsid w:val="00F66CDA"/>
    <w:rsid w:val="00F708A4"/>
    <w:rsid w:val="00F70F41"/>
    <w:rsid w:val="00F710AB"/>
    <w:rsid w:val="00F7149E"/>
    <w:rsid w:val="00F71583"/>
    <w:rsid w:val="00F71D98"/>
    <w:rsid w:val="00F71FE6"/>
    <w:rsid w:val="00F72831"/>
    <w:rsid w:val="00F73129"/>
    <w:rsid w:val="00F7376A"/>
    <w:rsid w:val="00F745D1"/>
    <w:rsid w:val="00F74E4E"/>
    <w:rsid w:val="00F75C16"/>
    <w:rsid w:val="00F75F32"/>
    <w:rsid w:val="00F80202"/>
    <w:rsid w:val="00F8044C"/>
    <w:rsid w:val="00F80C33"/>
    <w:rsid w:val="00F81E0C"/>
    <w:rsid w:val="00F81FCF"/>
    <w:rsid w:val="00F831D4"/>
    <w:rsid w:val="00F836BA"/>
    <w:rsid w:val="00F83C8E"/>
    <w:rsid w:val="00F83EA1"/>
    <w:rsid w:val="00F842A4"/>
    <w:rsid w:val="00F84A29"/>
    <w:rsid w:val="00F8531B"/>
    <w:rsid w:val="00F859B2"/>
    <w:rsid w:val="00F85FB2"/>
    <w:rsid w:val="00F8715B"/>
    <w:rsid w:val="00F87384"/>
    <w:rsid w:val="00F87891"/>
    <w:rsid w:val="00F90B9A"/>
    <w:rsid w:val="00F915EF"/>
    <w:rsid w:val="00F91A00"/>
    <w:rsid w:val="00F93665"/>
    <w:rsid w:val="00F9454F"/>
    <w:rsid w:val="00F9477D"/>
    <w:rsid w:val="00F95A90"/>
    <w:rsid w:val="00F95AF4"/>
    <w:rsid w:val="00F963C7"/>
    <w:rsid w:val="00F96A53"/>
    <w:rsid w:val="00F96A5D"/>
    <w:rsid w:val="00F96A68"/>
    <w:rsid w:val="00F96EF1"/>
    <w:rsid w:val="00FA0690"/>
    <w:rsid w:val="00FA0B9A"/>
    <w:rsid w:val="00FA1A30"/>
    <w:rsid w:val="00FA1E7B"/>
    <w:rsid w:val="00FA22CC"/>
    <w:rsid w:val="00FA259E"/>
    <w:rsid w:val="00FA3A48"/>
    <w:rsid w:val="00FA500C"/>
    <w:rsid w:val="00FA61B8"/>
    <w:rsid w:val="00FA6254"/>
    <w:rsid w:val="00FB080F"/>
    <w:rsid w:val="00FB090F"/>
    <w:rsid w:val="00FB0B00"/>
    <w:rsid w:val="00FB0B2F"/>
    <w:rsid w:val="00FB0EA0"/>
    <w:rsid w:val="00FB11A3"/>
    <w:rsid w:val="00FB12B8"/>
    <w:rsid w:val="00FB1916"/>
    <w:rsid w:val="00FB19A8"/>
    <w:rsid w:val="00FB271D"/>
    <w:rsid w:val="00FB294F"/>
    <w:rsid w:val="00FB3456"/>
    <w:rsid w:val="00FB3ECF"/>
    <w:rsid w:val="00FB48D6"/>
    <w:rsid w:val="00FB4CDF"/>
    <w:rsid w:val="00FB509D"/>
    <w:rsid w:val="00FB5365"/>
    <w:rsid w:val="00FB5C39"/>
    <w:rsid w:val="00FB6039"/>
    <w:rsid w:val="00FB6B8E"/>
    <w:rsid w:val="00FB7FFC"/>
    <w:rsid w:val="00FC09B1"/>
    <w:rsid w:val="00FC0D3F"/>
    <w:rsid w:val="00FC0D78"/>
    <w:rsid w:val="00FC0FCE"/>
    <w:rsid w:val="00FC1687"/>
    <w:rsid w:val="00FC241F"/>
    <w:rsid w:val="00FC28DB"/>
    <w:rsid w:val="00FC3358"/>
    <w:rsid w:val="00FC4A45"/>
    <w:rsid w:val="00FC52D9"/>
    <w:rsid w:val="00FC5C23"/>
    <w:rsid w:val="00FC675E"/>
    <w:rsid w:val="00FC682F"/>
    <w:rsid w:val="00FC6A68"/>
    <w:rsid w:val="00FC6BD0"/>
    <w:rsid w:val="00FC721D"/>
    <w:rsid w:val="00FC794B"/>
    <w:rsid w:val="00FC7F7A"/>
    <w:rsid w:val="00FD0248"/>
    <w:rsid w:val="00FD13BA"/>
    <w:rsid w:val="00FD230D"/>
    <w:rsid w:val="00FD271C"/>
    <w:rsid w:val="00FD3384"/>
    <w:rsid w:val="00FD3408"/>
    <w:rsid w:val="00FD355C"/>
    <w:rsid w:val="00FD37EF"/>
    <w:rsid w:val="00FD387E"/>
    <w:rsid w:val="00FD3CA5"/>
    <w:rsid w:val="00FD40CA"/>
    <w:rsid w:val="00FD41F6"/>
    <w:rsid w:val="00FD50ED"/>
    <w:rsid w:val="00FD5206"/>
    <w:rsid w:val="00FD5A53"/>
    <w:rsid w:val="00FD6506"/>
    <w:rsid w:val="00FD6ABD"/>
    <w:rsid w:val="00FD6F87"/>
    <w:rsid w:val="00FD736A"/>
    <w:rsid w:val="00FE0800"/>
    <w:rsid w:val="00FE0883"/>
    <w:rsid w:val="00FE0DF7"/>
    <w:rsid w:val="00FE1BC3"/>
    <w:rsid w:val="00FE1CCC"/>
    <w:rsid w:val="00FE23AD"/>
    <w:rsid w:val="00FE285E"/>
    <w:rsid w:val="00FE2949"/>
    <w:rsid w:val="00FE2F48"/>
    <w:rsid w:val="00FE4145"/>
    <w:rsid w:val="00FE435E"/>
    <w:rsid w:val="00FE49AC"/>
    <w:rsid w:val="00FE4EC9"/>
    <w:rsid w:val="00FE4FB6"/>
    <w:rsid w:val="00FE52F3"/>
    <w:rsid w:val="00FE556C"/>
    <w:rsid w:val="00FE575F"/>
    <w:rsid w:val="00FE7EE8"/>
    <w:rsid w:val="00FF05CE"/>
    <w:rsid w:val="00FF0832"/>
    <w:rsid w:val="00FF08B7"/>
    <w:rsid w:val="00FF14A6"/>
    <w:rsid w:val="00FF1A93"/>
    <w:rsid w:val="00FF2126"/>
    <w:rsid w:val="00FF2316"/>
    <w:rsid w:val="00FF40E7"/>
    <w:rsid w:val="00FF4412"/>
    <w:rsid w:val="00FF4BE0"/>
    <w:rsid w:val="00FF5232"/>
    <w:rsid w:val="00FF5F6B"/>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070A30-E280-42DB-B5AA-111A1C20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8620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character" w:customStyle="1" w:styleId="m1553324590483875794gmail-m8993139698400752374gmail-apple-converted-space">
    <w:name w:val="m_1553324590483875794gmail-m_8993139698400752374gmail-apple-converted-space"/>
    <w:basedOn w:val="Fuentedeprrafopredeter"/>
    <w:rsid w:val="00B57653"/>
  </w:style>
  <w:style w:type="paragraph" w:customStyle="1" w:styleId="m-7204890757234896547gmail-msolistparagraph">
    <w:name w:val="m_-7204890757234896547gmail-msolistparagraph"/>
    <w:basedOn w:val="Normal"/>
    <w:rsid w:val="00E27F7A"/>
    <w:pPr>
      <w:spacing w:before="100" w:beforeAutospacing="1" w:after="100" w:afterAutospacing="1"/>
    </w:pPr>
    <w:rPr>
      <w:lang w:eastAsia="es-MX"/>
    </w:rPr>
  </w:style>
  <w:style w:type="character" w:customStyle="1" w:styleId="Ttulo1Car">
    <w:name w:val="Título 1 Car"/>
    <w:basedOn w:val="Fuentedeprrafopredeter"/>
    <w:link w:val="Ttulo1"/>
    <w:uiPriority w:val="9"/>
    <w:rsid w:val="008620E7"/>
    <w:rPr>
      <w:rFonts w:asciiTheme="majorHAnsi" w:eastAsiaTheme="majorEastAsia" w:hAnsiTheme="majorHAnsi" w:cstheme="majorBidi"/>
      <w:color w:val="365F91" w:themeColor="accent1" w:themeShade="BF"/>
      <w:sz w:val="32"/>
      <w:szCs w:val="32"/>
      <w:lang w:val="es-MX"/>
    </w:rPr>
  </w:style>
  <w:style w:type="paragraph" w:styleId="Lista">
    <w:name w:val="List"/>
    <w:basedOn w:val="Normal"/>
    <w:uiPriority w:val="99"/>
    <w:unhideWhenUsed/>
    <w:rsid w:val="008620E7"/>
    <w:pPr>
      <w:ind w:left="283" w:hanging="283"/>
      <w:contextualSpacing/>
    </w:pPr>
  </w:style>
  <w:style w:type="paragraph" w:styleId="Lista2">
    <w:name w:val="List 2"/>
    <w:basedOn w:val="Normal"/>
    <w:uiPriority w:val="99"/>
    <w:unhideWhenUsed/>
    <w:rsid w:val="008620E7"/>
    <w:pPr>
      <w:ind w:left="566" w:hanging="283"/>
      <w:contextualSpacing/>
    </w:pPr>
  </w:style>
  <w:style w:type="paragraph" w:styleId="Lista3">
    <w:name w:val="List 3"/>
    <w:basedOn w:val="Normal"/>
    <w:uiPriority w:val="99"/>
    <w:unhideWhenUsed/>
    <w:rsid w:val="008620E7"/>
    <w:pPr>
      <w:ind w:left="849" w:hanging="283"/>
      <w:contextualSpacing/>
    </w:pPr>
  </w:style>
  <w:style w:type="paragraph" w:styleId="Lista4">
    <w:name w:val="List 4"/>
    <w:basedOn w:val="Normal"/>
    <w:uiPriority w:val="99"/>
    <w:unhideWhenUsed/>
    <w:rsid w:val="008620E7"/>
    <w:pPr>
      <w:ind w:left="1132" w:hanging="283"/>
      <w:contextualSpacing/>
    </w:pPr>
  </w:style>
  <w:style w:type="paragraph" w:styleId="Saludo">
    <w:name w:val="Salutation"/>
    <w:basedOn w:val="Normal"/>
    <w:next w:val="Normal"/>
    <w:link w:val="SaludoCar"/>
    <w:uiPriority w:val="99"/>
    <w:unhideWhenUsed/>
    <w:rsid w:val="008620E7"/>
  </w:style>
  <w:style w:type="character" w:customStyle="1" w:styleId="SaludoCar">
    <w:name w:val="Saludo Car"/>
    <w:basedOn w:val="Fuentedeprrafopredeter"/>
    <w:link w:val="Saludo"/>
    <w:uiPriority w:val="99"/>
    <w:rsid w:val="008620E7"/>
    <w:rPr>
      <w:rFonts w:ascii="Times New Roman" w:eastAsia="Times New Roman" w:hAnsi="Times New Roman" w:cs="Times New Roman"/>
      <w:lang w:val="es-MX"/>
    </w:rPr>
  </w:style>
  <w:style w:type="paragraph" w:styleId="Listaconvietas2">
    <w:name w:val="List Bullet 2"/>
    <w:basedOn w:val="Normal"/>
    <w:uiPriority w:val="99"/>
    <w:unhideWhenUsed/>
    <w:rsid w:val="008620E7"/>
    <w:pPr>
      <w:numPr>
        <w:numId w:val="1"/>
      </w:numPr>
      <w:contextualSpacing/>
    </w:pPr>
  </w:style>
  <w:style w:type="paragraph" w:styleId="Textoindependiente">
    <w:name w:val="Body Text"/>
    <w:basedOn w:val="Normal"/>
    <w:link w:val="TextoindependienteCar"/>
    <w:uiPriority w:val="99"/>
    <w:unhideWhenUsed/>
    <w:rsid w:val="008620E7"/>
    <w:pPr>
      <w:spacing w:after="120"/>
    </w:pPr>
  </w:style>
  <w:style w:type="character" w:customStyle="1" w:styleId="TextoindependienteCar">
    <w:name w:val="Texto independiente Car"/>
    <w:basedOn w:val="Fuentedeprrafopredeter"/>
    <w:link w:val="Textoindependiente"/>
    <w:uiPriority w:val="99"/>
    <w:rsid w:val="008620E7"/>
    <w:rPr>
      <w:rFonts w:ascii="Times New Roman" w:eastAsia="Times New Roman" w:hAnsi="Times New Roman" w:cs="Times New Roman"/>
      <w:lang w:val="es-MX"/>
    </w:rPr>
  </w:style>
  <w:style w:type="paragraph" w:styleId="Sangradetextonormal">
    <w:name w:val="Body Text Indent"/>
    <w:basedOn w:val="Normal"/>
    <w:link w:val="SangradetextonormalCar"/>
    <w:uiPriority w:val="99"/>
    <w:unhideWhenUsed/>
    <w:rsid w:val="008620E7"/>
    <w:pPr>
      <w:spacing w:after="120"/>
      <w:ind w:left="283"/>
    </w:pPr>
  </w:style>
  <w:style w:type="character" w:customStyle="1" w:styleId="SangradetextonormalCar">
    <w:name w:val="Sangría de texto normal Car"/>
    <w:basedOn w:val="Fuentedeprrafopredeter"/>
    <w:link w:val="Sangradetextonormal"/>
    <w:uiPriority w:val="99"/>
    <w:rsid w:val="008620E7"/>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8620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20E7"/>
    <w:rPr>
      <w:rFonts w:ascii="Times New Roman" w:eastAsia="Times New Roman" w:hAnsi="Times New Roman" w:cs="Times New Roman"/>
      <w:lang w:val="es-MX"/>
    </w:rPr>
  </w:style>
  <w:style w:type="paragraph" w:customStyle="1" w:styleId="ROMANOS">
    <w:name w:val="ROMANOS"/>
    <w:basedOn w:val="Normal"/>
    <w:link w:val="ROMANOSCar"/>
    <w:rsid w:val="0067782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677828"/>
    <w:rPr>
      <w:rFonts w:ascii="Arial" w:eastAsia="Times New Roman" w:hAnsi="Arial" w:cs="Arial"/>
      <w:sz w:val="18"/>
      <w:szCs w:val="18"/>
      <w:lang w:val="es-ES"/>
    </w:rPr>
  </w:style>
  <w:style w:type="character" w:customStyle="1" w:styleId="Ninguno">
    <w:name w:val="Ninguno"/>
    <w:rsid w:val="00677828"/>
    <w:rPr>
      <w:lang w:val="es-ES_tradnl"/>
    </w:rPr>
  </w:style>
  <w:style w:type="paragraph" w:customStyle="1" w:styleId="Cuerpo">
    <w:name w:val="Cuerpo"/>
    <w:rsid w:val="0067782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677828"/>
    <w:pPr>
      <w:numPr>
        <w:numId w:val="2"/>
      </w:numPr>
    </w:pPr>
  </w:style>
  <w:style w:type="numbering" w:customStyle="1" w:styleId="Estiloimportado1">
    <w:name w:val="Estilo importado 1"/>
    <w:rsid w:val="00677828"/>
    <w:pPr>
      <w:numPr>
        <w:numId w:val="3"/>
      </w:numPr>
    </w:pPr>
  </w:style>
  <w:style w:type="character" w:customStyle="1" w:styleId="normaltextrun">
    <w:name w:val="normaltextrun"/>
    <w:basedOn w:val="Fuentedeprrafopredeter"/>
    <w:rsid w:val="00677828"/>
  </w:style>
  <w:style w:type="paragraph" w:customStyle="1" w:styleId="INCISO">
    <w:name w:val="INCISO"/>
    <w:basedOn w:val="Normal"/>
    <w:rsid w:val="00677828"/>
    <w:pPr>
      <w:spacing w:after="101" w:line="216" w:lineRule="exact"/>
      <w:ind w:left="1080" w:hanging="360"/>
      <w:jc w:val="both"/>
    </w:pPr>
    <w:rPr>
      <w:rFonts w:ascii="Arial" w:hAnsi="Arial" w:cs="Arial"/>
      <w:sz w:val="18"/>
      <w:szCs w:val="18"/>
      <w:lang w:val="es-ES" w:eastAsia="es-MX"/>
    </w:rPr>
  </w:style>
  <w:style w:type="paragraph" w:customStyle="1" w:styleId="p">
    <w:name w:val="p"/>
    <w:basedOn w:val="Normal"/>
    <w:rsid w:val="002F42EF"/>
    <w:pPr>
      <w:spacing w:before="100" w:beforeAutospacing="1" w:after="100" w:afterAutospacing="1"/>
    </w:pPr>
    <w:rPr>
      <w:lang w:eastAsia="es-MX"/>
    </w:rPr>
  </w:style>
  <w:style w:type="paragraph" w:customStyle="1" w:styleId="n2">
    <w:name w:val="n2"/>
    <w:basedOn w:val="Normal"/>
    <w:rsid w:val="002F42EF"/>
    <w:pPr>
      <w:spacing w:before="100" w:beforeAutospacing="1" w:after="100" w:afterAutospacing="1"/>
    </w:pPr>
    <w:rPr>
      <w:lang w:eastAsia="es-MX"/>
    </w:rPr>
  </w:style>
  <w:style w:type="paragraph" w:customStyle="1" w:styleId="j">
    <w:name w:val="j"/>
    <w:basedOn w:val="Normal"/>
    <w:rsid w:val="002F42EF"/>
    <w:pPr>
      <w:spacing w:before="100" w:beforeAutospacing="1" w:after="100" w:afterAutospacing="1"/>
    </w:pPr>
    <w:rPr>
      <w:lang w:eastAsia="es-MX"/>
    </w:rPr>
  </w:style>
  <w:style w:type="character" w:customStyle="1" w:styleId="a">
    <w:name w:val="a"/>
    <w:basedOn w:val="Fuentedeprrafopredeter"/>
    <w:rsid w:val="002F42EF"/>
  </w:style>
  <w:style w:type="character" w:customStyle="1" w:styleId="g">
    <w:name w:val="g"/>
    <w:basedOn w:val="Fuentedeprrafopredeter"/>
    <w:rsid w:val="002F42EF"/>
  </w:style>
  <w:style w:type="character" w:customStyle="1" w:styleId="c">
    <w:name w:val="c"/>
    <w:basedOn w:val="Fuentedeprrafopredeter"/>
    <w:rsid w:val="002F42EF"/>
  </w:style>
  <w:style w:type="character" w:customStyle="1" w:styleId="n">
    <w:name w:val="n"/>
    <w:basedOn w:val="Fuentedeprrafopredeter"/>
    <w:rsid w:val="002F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6959">
      <w:bodyDiv w:val="1"/>
      <w:marLeft w:val="0"/>
      <w:marRight w:val="0"/>
      <w:marTop w:val="0"/>
      <w:marBottom w:val="0"/>
      <w:divBdr>
        <w:top w:val="none" w:sz="0" w:space="0" w:color="auto"/>
        <w:left w:val="none" w:sz="0" w:space="0" w:color="auto"/>
        <w:bottom w:val="none" w:sz="0" w:space="0" w:color="auto"/>
        <w:right w:val="none" w:sz="0" w:space="0" w:color="auto"/>
      </w:divBdr>
    </w:div>
    <w:div w:id="37900400">
      <w:bodyDiv w:val="1"/>
      <w:marLeft w:val="0"/>
      <w:marRight w:val="0"/>
      <w:marTop w:val="0"/>
      <w:marBottom w:val="0"/>
      <w:divBdr>
        <w:top w:val="none" w:sz="0" w:space="0" w:color="auto"/>
        <w:left w:val="none" w:sz="0" w:space="0" w:color="auto"/>
        <w:bottom w:val="none" w:sz="0" w:space="0" w:color="auto"/>
        <w:right w:val="none" w:sz="0" w:space="0" w:color="auto"/>
      </w:divBdr>
      <w:divsChild>
        <w:div w:id="481430196">
          <w:marLeft w:val="0"/>
          <w:marRight w:val="0"/>
          <w:marTop w:val="0"/>
          <w:marBottom w:val="0"/>
          <w:divBdr>
            <w:top w:val="none" w:sz="0" w:space="0" w:color="auto"/>
            <w:left w:val="none" w:sz="0" w:space="0" w:color="auto"/>
            <w:bottom w:val="none" w:sz="0" w:space="0" w:color="auto"/>
            <w:right w:val="none" w:sz="0" w:space="0" w:color="auto"/>
          </w:divBdr>
          <w:divsChild>
            <w:div w:id="885029300">
              <w:marLeft w:val="0"/>
              <w:marRight w:val="0"/>
              <w:marTop w:val="0"/>
              <w:marBottom w:val="0"/>
              <w:divBdr>
                <w:top w:val="none" w:sz="0" w:space="0" w:color="auto"/>
                <w:left w:val="none" w:sz="0" w:space="0" w:color="auto"/>
                <w:bottom w:val="none" w:sz="0" w:space="0" w:color="auto"/>
                <w:right w:val="none" w:sz="0" w:space="0" w:color="auto"/>
              </w:divBdr>
              <w:divsChild>
                <w:div w:id="1180195090">
                  <w:marLeft w:val="0"/>
                  <w:marRight w:val="0"/>
                  <w:marTop w:val="0"/>
                  <w:marBottom w:val="0"/>
                  <w:divBdr>
                    <w:top w:val="none" w:sz="0" w:space="0" w:color="auto"/>
                    <w:left w:val="none" w:sz="0" w:space="0" w:color="auto"/>
                    <w:bottom w:val="none" w:sz="0" w:space="0" w:color="auto"/>
                    <w:right w:val="none" w:sz="0" w:space="0" w:color="auto"/>
                  </w:divBdr>
                </w:div>
              </w:divsChild>
            </w:div>
            <w:div w:id="531960861">
              <w:marLeft w:val="-15"/>
              <w:marRight w:val="0"/>
              <w:marTop w:val="0"/>
              <w:marBottom w:val="0"/>
              <w:divBdr>
                <w:top w:val="none" w:sz="0" w:space="0" w:color="auto"/>
                <w:left w:val="none" w:sz="0" w:space="0" w:color="auto"/>
                <w:bottom w:val="none" w:sz="0" w:space="0" w:color="auto"/>
                <w:right w:val="none" w:sz="0" w:space="0" w:color="auto"/>
              </w:divBdr>
            </w:div>
            <w:div w:id="730616191">
              <w:marLeft w:val="0"/>
              <w:marRight w:val="0"/>
              <w:marTop w:val="0"/>
              <w:marBottom w:val="0"/>
              <w:divBdr>
                <w:top w:val="none" w:sz="0" w:space="0" w:color="auto"/>
                <w:left w:val="none" w:sz="0" w:space="0" w:color="auto"/>
                <w:bottom w:val="none" w:sz="0" w:space="0" w:color="auto"/>
                <w:right w:val="none" w:sz="0" w:space="0" w:color="auto"/>
              </w:divBdr>
            </w:div>
            <w:div w:id="412705583">
              <w:marLeft w:val="75"/>
              <w:marRight w:val="0"/>
              <w:marTop w:val="0"/>
              <w:marBottom w:val="0"/>
              <w:divBdr>
                <w:top w:val="none" w:sz="0" w:space="0" w:color="auto"/>
                <w:left w:val="none" w:sz="0" w:space="0" w:color="auto"/>
                <w:bottom w:val="none" w:sz="0" w:space="0" w:color="auto"/>
                <w:right w:val="none" w:sz="0" w:space="0" w:color="auto"/>
              </w:divBdr>
            </w:div>
          </w:divsChild>
        </w:div>
        <w:div w:id="1091899416">
          <w:marLeft w:val="0"/>
          <w:marRight w:val="225"/>
          <w:marTop w:val="75"/>
          <w:marBottom w:val="0"/>
          <w:divBdr>
            <w:top w:val="none" w:sz="0" w:space="0" w:color="auto"/>
            <w:left w:val="none" w:sz="0" w:space="0" w:color="auto"/>
            <w:bottom w:val="none" w:sz="0" w:space="0" w:color="auto"/>
            <w:right w:val="none" w:sz="0" w:space="0" w:color="auto"/>
          </w:divBdr>
          <w:divsChild>
            <w:div w:id="1967925095">
              <w:marLeft w:val="0"/>
              <w:marRight w:val="0"/>
              <w:marTop w:val="0"/>
              <w:marBottom w:val="0"/>
              <w:divBdr>
                <w:top w:val="none" w:sz="0" w:space="0" w:color="auto"/>
                <w:left w:val="none" w:sz="0" w:space="0" w:color="auto"/>
                <w:bottom w:val="none" w:sz="0" w:space="0" w:color="auto"/>
                <w:right w:val="none" w:sz="0" w:space="0" w:color="auto"/>
              </w:divBdr>
              <w:divsChild>
                <w:div w:id="156925730">
                  <w:marLeft w:val="0"/>
                  <w:marRight w:val="0"/>
                  <w:marTop w:val="0"/>
                  <w:marBottom w:val="0"/>
                  <w:divBdr>
                    <w:top w:val="none" w:sz="0" w:space="0" w:color="auto"/>
                    <w:left w:val="none" w:sz="0" w:space="0" w:color="auto"/>
                    <w:bottom w:val="none" w:sz="0" w:space="0" w:color="auto"/>
                    <w:right w:val="none" w:sz="0" w:space="0" w:color="auto"/>
                  </w:divBdr>
                  <w:divsChild>
                    <w:div w:id="480315359">
                      <w:marLeft w:val="0"/>
                      <w:marRight w:val="0"/>
                      <w:marTop w:val="0"/>
                      <w:marBottom w:val="0"/>
                      <w:divBdr>
                        <w:top w:val="none" w:sz="0" w:space="0" w:color="auto"/>
                        <w:left w:val="none" w:sz="0" w:space="0" w:color="auto"/>
                        <w:bottom w:val="none" w:sz="0" w:space="0" w:color="auto"/>
                        <w:right w:val="none" w:sz="0" w:space="0" w:color="auto"/>
                      </w:divBdr>
                      <w:divsChild>
                        <w:div w:id="342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43117">
      <w:bodyDiv w:val="1"/>
      <w:marLeft w:val="0"/>
      <w:marRight w:val="0"/>
      <w:marTop w:val="0"/>
      <w:marBottom w:val="0"/>
      <w:divBdr>
        <w:top w:val="none" w:sz="0" w:space="0" w:color="auto"/>
        <w:left w:val="none" w:sz="0" w:space="0" w:color="auto"/>
        <w:bottom w:val="none" w:sz="0" w:space="0" w:color="auto"/>
        <w:right w:val="none" w:sz="0" w:space="0" w:color="auto"/>
      </w:divBdr>
    </w:div>
    <w:div w:id="74861507">
      <w:bodyDiv w:val="1"/>
      <w:marLeft w:val="0"/>
      <w:marRight w:val="0"/>
      <w:marTop w:val="0"/>
      <w:marBottom w:val="0"/>
      <w:divBdr>
        <w:top w:val="none" w:sz="0" w:space="0" w:color="auto"/>
        <w:left w:val="none" w:sz="0" w:space="0" w:color="auto"/>
        <w:bottom w:val="none" w:sz="0" w:space="0" w:color="auto"/>
        <w:right w:val="none" w:sz="0" w:space="0" w:color="auto"/>
      </w:divBdr>
    </w:div>
    <w:div w:id="90010748">
      <w:bodyDiv w:val="1"/>
      <w:marLeft w:val="0"/>
      <w:marRight w:val="0"/>
      <w:marTop w:val="0"/>
      <w:marBottom w:val="0"/>
      <w:divBdr>
        <w:top w:val="none" w:sz="0" w:space="0" w:color="auto"/>
        <w:left w:val="none" w:sz="0" w:space="0" w:color="auto"/>
        <w:bottom w:val="none" w:sz="0" w:space="0" w:color="auto"/>
        <w:right w:val="none" w:sz="0" w:space="0" w:color="auto"/>
      </w:divBdr>
    </w:div>
    <w:div w:id="100154862">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4443642">
      <w:bodyDiv w:val="1"/>
      <w:marLeft w:val="0"/>
      <w:marRight w:val="0"/>
      <w:marTop w:val="0"/>
      <w:marBottom w:val="0"/>
      <w:divBdr>
        <w:top w:val="none" w:sz="0" w:space="0" w:color="auto"/>
        <w:left w:val="none" w:sz="0" w:space="0" w:color="auto"/>
        <w:bottom w:val="none" w:sz="0" w:space="0" w:color="auto"/>
        <w:right w:val="none" w:sz="0" w:space="0" w:color="auto"/>
      </w:divBdr>
    </w:div>
    <w:div w:id="123473249">
      <w:bodyDiv w:val="1"/>
      <w:marLeft w:val="0"/>
      <w:marRight w:val="0"/>
      <w:marTop w:val="0"/>
      <w:marBottom w:val="0"/>
      <w:divBdr>
        <w:top w:val="none" w:sz="0" w:space="0" w:color="auto"/>
        <w:left w:val="none" w:sz="0" w:space="0" w:color="auto"/>
        <w:bottom w:val="none" w:sz="0" w:space="0" w:color="auto"/>
        <w:right w:val="none" w:sz="0" w:space="0" w:color="auto"/>
      </w:divBdr>
    </w:div>
    <w:div w:id="130905499">
      <w:bodyDiv w:val="1"/>
      <w:marLeft w:val="0"/>
      <w:marRight w:val="0"/>
      <w:marTop w:val="0"/>
      <w:marBottom w:val="0"/>
      <w:divBdr>
        <w:top w:val="none" w:sz="0" w:space="0" w:color="auto"/>
        <w:left w:val="none" w:sz="0" w:space="0" w:color="auto"/>
        <w:bottom w:val="none" w:sz="0" w:space="0" w:color="auto"/>
        <w:right w:val="none" w:sz="0" w:space="0" w:color="auto"/>
      </w:divBdr>
    </w:div>
    <w:div w:id="133303124">
      <w:bodyDiv w:val="1"/>
      <w:marLeft w:val="0"/>
      <w:marRight w:val="0"/>
      <w:marTop w:val="0"/>
      <w:marBottom w:val="0"/>
      <w:divBdr>
        <w:top w:val="none" w:sz="0" w:space="0" w:color="auto"/>
        <w:left w:val="none" w:sz="0" w:space="0" w:color="auto"/>
        <w:bottom w:val="none" w:sz="0" w:space="0" w:color="auto"/>
        <w:right w:val="none" w:sz="0" w:space="0" w:color="auto"/>
      </w:divBdr>
    </w:div>
    <w:div w:id="173150021">
      <w:bodyDiv w:val="1"/>
      <w:marLeft w:val="0"/>
      <w:marRight w:val="0"/>
      <w:marTop w:val="0"/>
      <w:marBottom w:val="0"/>
      <w:divBdr>
        <w:top w:val="none" w:sz="0" w:space="0" w:color="auto"/>
        <w:left w:val="none" w:sz="0" w:space="0" w:color="auto"/>
        <w:bottom w:val="none" w:sz="0" w:space="0" w:color="auto"/>
        <w:right w:val="none" w:sz="0" w:space="0" w:color="auto"/>
      </w:divBdr>
    </w:div>
    <w:div w:id="180094740">
      <w:bodyDiv w:val="1"/>
      <w:marLeft w:val="0"/>
      <w:marRight w:val="0"/>
      <w:marTop w:val="0"/>
      <w:marBottom w:val="0"/>
      <w:divBdr>
        <w:top w:val="none" w:sz="0" w:space="0" w:color="auto"/>
        <w:left w:val="none" w:sz="0" w:space="0" w:color="auto"/>
        <w:bottom w:val="none" w:sz="0" w:space="0" w:color="auto"/>
        <w:right w:val="none" w:sz="0" w:space="0" w:color="auto"/>
      </w:divBdr>
    </w:div>
    <w:div w:id="215120551">
      <w:bodyDiv w:val="1"/>
      <w:marLeft w:val="0"/>
      <w:marRight w:val="0"/>
      <w:marTop w:val="0"/>
      <w:marBottom w:val="0"/>
      <w:divBdr>
        <w:top w:val="none" w:sz="0" w:space="0" w:color="auto"/>
        <w:left w:val="none" w:sz="0" w:space="0" w:color="auto"/>
        <w:bottom w:val="none" w:sz="0" w:space="0" w:color="auto"/>
        <w:right w:val="none" w:sz="0" w:space="0" w:color="auto"/>
      </w:divBdr>
    </w:div>
    <w:div w:id="219295368">
      <w:bodyDiv w:val="1"/>
      <w:marLeft w:val="0"/>
      <w:marRight w:val="0"/>
      <w:marTop w:val="0"/>
      <w:marBottom w:val="0"/>
      <w:divBdr>
        <w:top w:val="none" w:sz="0" w:space="0" w:color="auto"/>
        <w:left w:val="none" w:sz="0" w:space="0" w:color="auto"/>
        <w:bottom w:val="none" w:sz="0" w:space="0" w:color="auto"/>
        <w:right w:val="none" w:sz="0" w:space="0" w:color="auto"/>
      </w:divBdr>
    </w:div>
    <w:div w:id="230309003">
      <w:bodyDiv w:val="1"/>
      <w:marLeft w:val="0"/>
      <w:marRight w:val="0"/>
      <w:marTop w:val="0"/>
      <w:marBottom w:val="0"/>
      <w:divBdr>
        <w:top w:val="none" w:sz="0" w:space="0" w:color="auto"/>
        <w:left w:val="none" w:sz="0" w:space="0" w:color="auto"/>
        <w:bottom w:val="none" w:sz="0" w:space="0" w:color="auto"/>
        <w:right w:val="none" w:sz="0" w:space="0" w:color="auto"/>
      </w:divBdr>
    </w:div>
    <w:div w:id="23848927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071577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5328147">
      <w:bodyDiv w:val="1"/>
      <w:marLeft w:val="0"/>
      <w:marRight w:val="0"/>
      <w:marTop w:val="0"/>
      <w:marBottom w:val="0"/>
      <w:divBdr>
        <w:top w:val="none" w:sz="0" w:space="0" w:color="auto"/>
        <w:left w:val="none" w:sz="0" w:space="0" w:color="auto"/>
        <w:bottom w:val="none" w:sz="0" w:space="0" w:color="auto"/>
        <w:right w:val="none" w:sz="0" w:space="0" w:color="auto"/>
      </w:divBdr>
    </w:div>
    <w:div w:id="347827798">
      <w:bodyDiv w:val="1"/>
      <w:marLeft w:val="0"/>
      <w:marRight w:val="0"/>
      <w:marTop w:val="0"/>
      <w:marBottom w:val="0"/>
      <w:divBdr>
        <w:top w:val="none" w:sz="0" w:space="0" w:color="auto"/>
        <w:left w:val="none" w:sz="0" w:space="0" w:color="auto"/>
        <w:bottom w:val="none" w:sz="0" w:space="0" w:color="auto"/>
        <w:right w:val="none" w:sz="0" w:space="0" w:color="auto"/>
      </w:divBdr>
    </w:div>
    <w:div w:id="374549995">
      <w:bodyDiv w:val="1"/>
      <w:marLeft w:val="0"/>
      <w:marRight w:val="0"/>
      <w:marTop w:val="0"/>
      <w:marBottom w:val="0"/>
      <w:divBdr>
        <w:top w:val="none" w:sz="0" w:space="0" w:color="auto"/>
        <w:left w:val="none" w:sz="0" w:space="0" w:color="auto"/>
        <w:bottom w:val="none" w:sz="0" w:space="0" w:color="auto"/>
        <w:right w:val="none" w:sz="0" w:space="0" w:color="auto"/>
      </w:divBdr>
    </w:div>
    <w:div w:id="375815994">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10990721">
      <w:bodyDiv w:val="1"/>
      <w:marLeft w:val="0"/>
      <w:marRight w:val="0"/>
      <w:marTop w:val="0"/>
      <w:marBottom w:val="0"/>
      <w:divBdr>
        <w:top w:val="none" w:sz="0" w:space="0" w:color="auto"/>
        <w:left w:val="none" w:sz="0" w:space="0" w:color="auto"/>
        <w:bottom w:val="none" w:sz="0" w:space="0" w:color="auto"/>
        <w:right w:val="none" w:sz="0" w:space="0" w:color="auto"/>
      </w:divBdr>
    </w:div>
    <w:div w:id="57501305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82296981">
      <w:bodyDiv w:val="1"/>
      <w:marLeft w:val="0"/>
      <w:marRight w:val="0"/>
      <w:marTop w:val="0"/>
      <w:marBottom w:val="0"/>
      <w:divBdr>
        <w:top w:val="none" w:sz="0" w:space="0" w:color="auto"/>
        <w:left w:val="none" w:sz="0" w:space="0" w:color="auto"/>
        <w:bottom w:val="none" w:sz="0" w:space="0" w:color="auto"/>
        <w:right w:val="none" w:sz="0" w:space="0" w:color="auto"/>
      </w:divBdr>
    </w:div>
    <w:div w:id="60184504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9453754">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673994562">
          <w:marLeft w:val="900"/>
          <w:marRight w:val="0"/>
          <w:marTop w:val="0"/>
          <w:marBottom w:val="101"/>
          <w:divBdr>
            <w:top w:val="none" w:sz="0" w:space="0" w:color="auto"/>
            <w:left w:val="none" w:sz="0" w:space="0" w:color="auto"/>
            <w:bottom w:val="none" w:sz="0" w:space="0" w:color="auto"/>
            <w:right w:val="none" w:sz="0" w:space="0" w:color="auto"/>
          </w:divBdr>
        </w:div>
        <w:div w:id="438180857">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7419250">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985243">
      <w:bodyDiv w:val="1"/>
      <w:marLeft w:val="0"/>
      <w:marRight w:val="0"/>
      <w:marTop w:val="0"/>
      <w:marBottom w:val="0"/>
      <w:divBdr>
        <w:top w:val="none" w:sz="0" w:space="0" w:color="auto"/>
        <w:left w:val="none" w:sz="0" w:space="0" w:color="auto"/>
        <w:bottom w:val="none" w:sz="0" w:space="0" w:color="auto"/>
        <w:right w:val="none" w:sz="0" w:space="0" w:color="auto"/>
      </w:divBdr>
    </w:div>
    <w:div w:id="700209764">
      <w:bodyDiv w:val="1"/>
      <w:marLeft w:val="0"/>
      <w:marRight w:val="0"/>
      <w:marTop w:val="0"/>
      <w:marBottom w:val="0"/>
      <w:divBdr>
        <w:top w:val="none" w:sz="0" w:space="0" w:color="auto"/>
        <w:left w:val="none" w:sz="0" w:space="0" w:color="auto"/>
        <w:bottom w:val="none" w:sz="0" w:space="0" w:color="auto"/>
        <w:right w:val="none" w:sz="0" w:space="0" w:color="auto"/>
      </w:divBdr>
    </w:div>
    <w:div w:id="71076372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31004878">
      <w:bodyDiv w:val="1"/>
      <w:marLeft w:val="0"/>
      <w:marRight w:val="0"/>
      <w:marTop w:val="0"/>
      <w:marBottom w:val="0"/>
      <w:divBdr>
        <w:top w:val="none" w:sz="0" w:space="0" w:color="auto"/>
        <w:left w:val="none" w:sz="0" w:space="0" w:color="auto"/>
        <w:bottom w:val="none" w:sz="0" w:space="0" w:color="auto"/>
        <w:right w:val="none" w:sz="0" w:space="0" w:color="auto"/>
      </w:divBdr>
    </w:div>
    <w:div w:id="742292296">
      <w:bodyDiv w:val="1"/>
      <w:marLeft w:val="0"/>
      <w:marRight w:val="0"/>
      <w:marTop w:val="0"/>
      <w:marBottom w:val="0"/>
      <w:divBdr>
        <w:top w:val="none" w:sz="0" w:space="0" w:color="auto"/>
        <w:left w:val="none" w:sz="0" w:space="0" w:color="auto"/>
        <w:bottom w:val="none" w:sz="0" w:space="0" w:color="auto"/>
        <w:right w:val="none" w:sz="0" w:space="0" w:color="auto"/>
      </w:divBdr>
    </w:div>
    <w:div w:id="751632501">
      <w:bodyDiv w:val="1"/>
      <w:marLeft w:val="0"/>
      <w:marRight w:val="0"/>
      <w:marTop w:val="0"/>
      <w:marBottom w:val="0"/>
      <w:divBdr>
        <w:top w:val="none" w:sz="0" w:space="0" w:color="auto"/>
        <w:left w:val="none" w:sz="0" w:space="0" w:color="auto"/>
        <w:bottom w:val="none" w:sz="0" w:space="0" w:color="auto"/>
        <w:right w:val="none" w:sz="0" w:space="0" w:color="auto"/>
      </w:divBdr>
    </w:div>
    <w:div w:id="782186073">
      <w:bodyDiv w:val="1"/>
      <w:marLeft w:val="0"/>
      <w:marRight w:val="0"/>
      <w:marTop w:val="0"/>
      <w:marBottom w:val="0"/>
      <w:divBdr>
        <w:top w:val="none" w:sz="0" w:space="0" w:color="auto"/>
        <w:left w:val="none" w:sz="0" w:space="0" w:color="auto"/>
        <w:bottom w:val="none" w:sz="0" w:space="0" w:color="auto"/>
        <w:right w:val="none" w:sz="0" w:space="0" w:color="auto"/>
      </w:divBdr>
    </w:div>
    <w:div w:id="788401247">
      <w:bodyDiv w:val="1"/>
      <w:marLeft w:val="0"/>
      <w:marRight w:val="0"/>
      <w:marTop w:val="0"/>
      <w:marBottom w:val="0"/>
      <w:divBdr>
        <w:top w:val="none" w:sz="0" w:space="0" w:color="auto"/>
        <w:left w:val="none" w:sz="0" w:space="0" w:color="auto"/>
        <w:bottom w:val="none" w:sz="0" w:space="0" w:color="auto"/>
        <w:right w:val="none" w:sz="0" w:space="0" w:color="auto"/>
      </w:divBdr>
    </w:div>
    <w:div w:id="78947038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60093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853875">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3547027">
      <w:bodyDiv w:val="1"/>
      <w:marLeft w:val="0"/>
      <w:marRight w:val="0"/>
      <w:marTop w:val="0"/>
      <w:marBottom w:val="0"/>
      <w:divBdr>
        <w:top w:val="none" w:sz="0" w:space="0" w:color="auto"/>
        <w:left w:val="none" w:sz="0" w:space="0" w:color="auto"/>
        <w:bottom w:val="none" w:sz="0" w:space="0" w:color="auto"/>
        <w:right w:val="none" w:sz="0" w:space="0" w:color="auto"/>
      </w:divBdr>
    </w:div>
    <w:div w:id="898396496">
      <w:bodyDiv w:val="1"/>
      <w:marLeft w:val="0"/>
      <w:marRight w:val="0"/>
      <w:marTop w:val="0"/>
      <w:marBottom w:val="0"/>
      <w:divBdr>
        <w:top w:val="none" w:sz="0" w:space="0" w:color="auto"/>
        <w:left w:val="none" w:sz="0" w:space="0" w:color="auto"/>
        <w:bottom w:val="none" w:sz="0" w:space="0" w:color="auto"/>
        <w:right w:val="none" w:sz="0" w:space="0" w:color="auto"/>
      </w:divBdr>
    </w:div>
    <w:div w:id="903678854">
      <w:bodyDiv w:val="1"/>
      <w:marLeft w:val="0"/>
      <w:marRight w:val="0"/>
      <w:marTop w:val="0"/>
      <w:marBottom w:val="0"/>
      <w:divBdr>
        <w:top w:val="none" w:sz="0" w:space="0" w:color="auto"/>
        <w:left w:val="none" w:sz="0" w:space="0" w:color="auto"/>
        <w:bottom w:val="none" w:sz="0" w:space="0" w:color="auto"/>
        <w:right w:val="none" w:sz="0" w:space="0" w:color="auto"/>
      </w:divBdr>
    </w:div>
    <w:div w:id="919295354">
      <w:bodyDiv w:val="1"/>
      <w:marLeft w:val="0"/>
      <w:marRight w:val="0"/>
      <w:marTop w:val="0"/>
      <w:marBottom w:val="0"/>
      <w:divBdr>
        <w:top w:val="none" w:sz="0" w:space="0" w:color="auto"/>
        <w:left w:val="none" w:sz="0" w:space="0" w:color="auto"/>
        <w:bottom w:val="none" w:sz="0" w:space="0" w:color="auto"/>
        <w:right w:val="none" w:sz="0" w:space="0" w:color="auto"/>
      </w:divBdr>
    </w:div>
    <w:div w:id="921527697">
      <w:bodyDiv w:val="1"/>
      <w:marLeft w:val="0"/>
      <w:marRight w:val="0"/>
      <w:marTop w:val="0"/>
      <w:marBottom w:val="0"/>
      <w:divBdr>
        <w:top w:val="none" w:sz="0" w:space="0" w:color="auto"/>
        <w:left w:val="none" w:sz="0" w:space="0" w:color="auto"/>
        <w:bottom w:val="none" w:sz="0" w:space="0" w:color="auto"/>
        <w:right w:val="none" w:sz="0" w:space="0" w:color="auto"/>
      </w:divBdr>
    </w:div>
    <w:div w:id="928776938">
      <w:bodyDiv w:val="1"/>
      <w:marLeft w:val="0"/>
      <w:marRight w:val="0"/>
      <w:marTop w:val="0"/>
      <w:marBottom w:val="0"/>
      <w:divBdr>
        <w:top w:val="none" w:sz="0" w:space="0" w:color="auto"/>
        <w:left w:val="none" w:sz="0" w:space="0" w:color="auto"/>
        <w:bottom w:val="none" w:sz="0" w:space="0" w:color="auto"/>
        <w:right w:val="none" w:sz="0" w:space="0" w:color="auto"/>
      </w:divBdr>
    </w:div>
    <w:div w:id="97225348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038689">
      <w:bodyDiv w:val="1"/>
      <w:marLeft w:val="0"/>
      <w:marRight w:val="0"/>
      <w:marTop w:val="0"/>
      <w:marBottom w:val="0"/>
      <w:divBdr>
        <w:top w:val="none" w:sz="0" w:space="0" w:color="auto"/>
        <w:left w:val="none" w:sz="0" w:space="0" w:color="auto"/>
        <w:bottom w:val="none" w:sz="0" w:space="0" w:color="auto"/>
        <w:right w:val="none" w:sz="0" w:space="0" w:color="auto"/>
      </w:divBdr>
    </w:div>
    <w:div w:id="1009599320">
      <w:bodyDiv w:val="1"/>
      <w:marLeft w:val="0"/>
      <w:marRight w:val="0"/>
      <w:marTop w:val="0"/>
      <w:marBottom w:val="0"/>
      <w:divBdr>
        <w:top w:val="none" w:sz="0" w:space="0" w:color="auto"/>
        <w:left w:val="none" w:sz="0" w:space="0" w:color="auto"/>
        <w:bottom w:val="none" w:sz="0" w:space="0" w:color="auto"/>
        <w:right w:val="none" w:sz="0" w:space="0" w:color="auto"/>
      </w:divBdr>
    </w:div>
    <w:div w:id="1030687601">
      <w:bodyDiv w:val="1"/>
      <w:marLeft w:val="0"/>
      <w:marRight w:val="0"/>
      <w:marTop w:val="0"/>
      <w:marBottom w:val="0"/>
      <w:divBdr>
        <w:top w:val="none" w:sz="0" w:space="0" w:color="auto"/>
        <w:left w:val="none" w:sz="0" w:space="0" w:color="auto"/>
        <w:bottom w:val="none" w:sz="0" w:space="0" w:color="auto"/>
        <w:right w:val="none" w:sz="0" w:space="0" w:color="auto"/>
      </w:divBdr>
    </w:div>
    <w:div w:id="1033457221">
      <w:bodyDiv w:val="1"/>
      <w:marLeft w:val="0"/>
      <w:marRight w:val="0"/>
      <w:marTop w:val="0"/>
      <w:marBottom w:val="0"/>
      <w:divBdr>
        <w:top w:val="none" w:sz="0" w:space="0" w:color="auto"/>
        <w:left w:val="none" w:sz="0" w:space="0" w:color="auto"/>
        <w:bottom w:val="none" w:sz="0" w:space="0" w:color="auto"/>
        <w:right w:val="none" w:sz="0" w:space="0" w:color="auto"/>
      </w:divBdr>
    </w:div>
    <w:div w:id="1035420585">
      <w:bodyDiv w:val="1"/>
      <w:marLeft w:val="0"/>
      <w:marRight w:val="0"/>
      <w:marTop w:val="0"/>
      <w:marBottom w:val="0"/>
      <w:divBdr>
        <w:top w:val="none" w:sz="0" w:space="0" w:color="auto"/>
        <w:left w:val="none" w:sz="0" w:space="0" w:color="auto"/>
        <w:bottom w:val="none" w:sz="0" w:space="0" w:color="auto"/>
        <w:right w:val="none" w:sz="0" w:space="0" w:color="auto"/>
      </w:divBdr>
    </w:div>
    <w:div w:id="105245760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8109970">
      <w:bodyDiv w:val="1"/>
      <w:marLeft w:val="0"/>
      <w:marRight w:val="0"/>
      <w:marTop w:val="0"/>
      <w:marBottom w:val="0"/>
      <w:divBdr>
        <w:top w:val="none" w:sz="0" w:space="0" w:color="auto"/>
        <w:left w:val="none" w:sz="0" w:space="0" w:color="auto"/>
        <w:bottom w:val="none" w:sz="0" w:space="0" w:color="auto"/>
        <w:right w:val="none" w:sz="0" w:space="0" w:color="auto"/>
      </w:divBdr>
    </w:div>
    <w:div w:id="108353249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717732">
      <w:bodyDiv w:val="1"/>
      <w:marLeft w:val="0"/>
      <w:marRight w:val="0"/>
      <w:marTop w:val="0"/>
      <w:marBottom w:val="0"/>
      <w:divBdr>
        <w:top w:val="none" w:sz="0" w:space="0" w:color="auto"/>
        <w:left w:val="none" w:sz="0" w:space="0" w:color="auto"/>
        <w:bottom w:val="none" w:sz="0" w:space="0" w:color="auto"/>
        <w:right w:val="none" w:sz="0" w:space="0" w:color="auto"/>
      </w:divBdr>
    </w:div>
    <w:div w:id="1197040828">
      <w:bodyDiv w:val="1"/>
      <w:marLeft w:val="0"/>
      <w:marRight w:val="0"/>
      <w:marTop w:val="0"/>
      <w:marBottom w:val="0"/>
      <w:divBdr>
        <w:top w:val="none" w:sz="0" w:space="0" w:color="auto"/>
        <w:left w:val="none" w:sz="0" w:space="0" w:color="auto"/>
        <w:bottom w:val="none" w:sz="0" w:space="0" w:color="auto"/>
        <w:right w:val="none" w:sz="0" w:space="0" w:color="auto"/>
      </w:divBdr>
    </w:div>
    <w:div w:id="1208954176">
      <w:bodyDiv w:val="1"/>
      <w:marLeft w:val="0"/>
      <w:marRight w:val="0"/>
      <w:marTop w:val="0"/>
      <w:marBottom w:val="0"/>
      <w:divBdr>
        <w:top w:val="none" w:sz="0" w:space="0" w:color="auto"/>
        <w:left w:val="none" w:sz="0" w:space="0" w:color="auto"/>
        <w:bottom w:val="none" w:sz="0" w:space="0" w:color="auto"/>
        <w:right w:val="none" w:sz="0" w:space="0" w:color="auto"/>
      </w:divBdr>
    </w:div>
    <w:div w:id="1216160713">
      <w:bodyDiv w:val="1"/>
      <w:marLeft w:val="0"/>
      <w:marRight w:val="0"/>
      <w:marTop w:val="0"/>
      <w:marBottom w:val="0"/>
      <w:divBdr>
        <w:top w:val="none" w:sz="0" w:space="0" w:color="auto"/>
        <w:left w:val="none" w:sz="0" w:space="0" w:color="auto"/>
        <w:bottom w:val="none" w:sz="0" w:space="0" w:color="auto"/>
        <w:right w:val="none" w:sz="0" w:space="0" w:color="auto"/>
      </w:divBdr>
    </w:div>
    <w:div w:id="12164294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44601991">
      <w:bodyDiv w:val="1"/>
      <w:marLeft w:val="0"/>
      <w:marRight w:val="0"/>
      <w:marTop w:val="0"/>
      <w:marBottom w:val="0"/>
      <w:divBdr>
        <w:top w:val="none" w:sz="0" w:space="0" w:color="auto"/>
        <w:left w:val="none" w:sz="0" w:space="0" w:color="auto"/>
        <w:bottom w:val="none" w:sz="0" w:space="0" w:color="auto"/>
        <w:right w:val="none" w:sz="0" w:space="0" w:color="auto"/>
      </w:divBdr>
    </w:div>
    <w:div w:id="1246181213">
      <w:bodyDiv w:val="1"/>
      <w:marLeft w:val="0"/>
      <w:marRight w:val="0"/>
      <w:marTop w:val="0"/>
      <w:marBottom w:val="0"/>
      <w:divBdr>
        <w:top w:val="none" w:sz="0" w:space="0" w:color="auto"/>
        <w:left w:val="none" w:sz="0" w:space="0" w:color="auto"/>
        <w:bottom w:val="none" w:sz="0" w:space="0" w:color="auto"/>
        <w:right w:val="none" w:sz="0" w:space="0" w:color="auto"/>
      </w:divBdr>
    </w:div>
    <w:div w:id="1268345958">
      <w:bodyDiv w:val="1"/>
      <w:marLeft w:val="0"/>
      <w:marRight w:val="0"/>
      <w:marTop w:val="0"/>
      <w:marBottom w:val="0"/>
      <w:divBdr>
        <w:top w:val="none" w:sz="0" w:space="0" w:color="auto"/>
        <w:left w:val="none" w:sz="0" w:space="0" w:color="auto"/>
        <w:bottom w:val="none" w:sz="0" w:space="0" w:color="auto"/>
        <w:right w:val="none" w:sz="0" w:space="0" w:color="auto"/>
      </w:divBdr>
    </w:div>
    <w:div w:id="1276525624">
      <w:bodyDiv w:val="1"/>
      <w:marLeft w:val="0"/>
      <w:marRight w:val="0"/>
      <w:marTop w:val="0"/>
      <w:marBottom w:val="0"/>
      <w:divBdr>
        <w:top w:val="none" w:sz="0" w:space="0" w:color="auto"/>
        <w:left w:val="none" w:sz="0" w:space="0" w:color="auto"/>
        <w:bottom w:val="none" w:sz="0" w:space="0" w:color="auto"/>
        <w:right w:val="none" w:sz="0" w:space="0" w:color="auto"/>
      </w:divBdr>
    </w:div>
    <w:div w:id="1301615672">
      <w:bodyDiv w:val="1"/>
      <w:marLeft w:val="0"/>
      <w:marRight w:val="0"/>
      <w:marTop w:val="0"/>
      <w:marBottom w:val="0"/>
      <w:divBdr>
        <w:top w:val="none" w:sz="0" w:space="0" w:color="auto"/>
        <w:left w:val="none" w:sz="0" w:space="0" w:color="auto"/>
        <w:bottom w:val="none" w:sz="0" w:space="0" w:color="auto"/>
        <w:right w:val="none" w:sz="0" w:space="0" w:color="auto"/>
      </w:divBdr>
    </w:div>
    <w:div w:id="1327590757">
      <w:bodyDiv w:val="1"/>
      <w:marLeft w:val="0"/>
      <w:marRight w:val="0"/>
      <w:marTop w:val="0"/>
      <w:marBottom w:val="0"/>
      <w:divBdr>
        <w:top w:val="none" w:sz="0" w:space="0" w:color="auto"/>
        <w:left w:val="none" w:sz="0" w:space="0" w:color="auto"/>
        <w:bottom w:val="none" w:sz="0" w:space="0" w:color="auto"/>
        <w:right w:val="none" w:sz="0" w:space="0" w:color="auto"/>
      </w:divBdr>
    </w:div>
    <w:div w:id="1377583892">
      <w:bodyDiv w:val="1"/>
      <w:marLeft w:val="0"/>
      <w:marRight w:val="0"/>
      <w:marTop w:val="0"/>
      <w:marBottom w:val="0"/>
      <w:divBdr>
        <w:top w:val="none" w:sz="0" w:space="0" w:color="auto"/>
        <w:left w:val="none" w:sz="0" w:space="0" w:color="auto"/>
        <w:bottom w:val="none" w:sz="0" w:space="0" w:color="auto"/>
        <w:right w:val="none" w:sz="0" w:space="0" w:color="auto"/>
      </w:divBdr>
    </w:div>
    <w:div w:id="1391659427">
      <w:bodyDiv w:val="1"/>
      <w:marLeft w:val="0"/>
      <w:marRight w:val="0"/>
      <w:marTop w:val="0"/>
      <w:marBottom w:val="0"/>
      <w:divBdr>
        <w:top w:val="none" w:sz="0" w:space="0" w:color="auto"/>
        <w:left w:val="none" w:sz="0" w:space="0" w:color="auto"/>
        <w:bottom w:val="none" w:sz="0" w:space="0" w:color="auto"/>
        <w:right w:val="none" w:sz="0" w:space="0" w:color="auto"/>
      </w:divBdr>
    </w:div>
    <w:div w:id="1399742861">
      <w:bodyDiv w:val="1"/>
      <w:marLeft w:val="0"/>
      <w:marRight w:val="0"/>
      <w:marTop w:val="0"/>
      <w:marBottom w:val="0"/>
      <w:divBdr>
        <w:top w:val="none" w:sz="0" w:space="0" w:color="auto"/>
        <w:left w:val="none" w:sz="0" w:space="0" w:color="auto"/>
        <w:bottom w:val="none" w:sz="0" w:space="0" w:color="auto"/>
        <w:right w:val="none" w:sz="0" w:space="0" w:color="auto"/>
      </w:divBdr>
    </w:div>
    <w:div w:id="1408504274">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35904964">
      <w:bodyDiv w:val="1"/>
      <w:marLeft w:val="0"/>
      <w:marRight w:val="0"/>
      <w:marTop w:val="0"/>
      <w:marBottom w:val="0"/>
      <w:divBdr>
        <w:top w:val="none" w:sz="0" w:space="0" w:color="auto"/>
        <w:left w:val="none" w:sz="0" w:space="0" w:color="auto"/>
        <w:bottom w:val="none" w:sz="0" w:space="0" w:color="auto"/>
        <w:right w:val="none" w:sz="0" w:space="0" w:color="auto"/>
      </w:divBdr>
    </w:div>
    <w:div w:id="1492210202">
      <w:bodyDiv w:val="1"/>
      <w:marLeft w:val="0"/>
      <w:marRight w:val="0"/>
      <w:marTop w:val="0"/>
      <w:marBottom w:val="0"/>
      <w:divBdr>
        <w:top w:val="none" w:sz="0" w:space="0" w:color="auto"/>
        <w:left w:val="none" w:sz="0" w:space="0" w:color="auto"/>
        <w:bottom w:val="none" w:sz="0" w:space="0" w:color="auto"/>
        <w:right w:val="none" w:sz="0" w:space="0" w:color="auto"/>
      </w:divBdr>
    </w:div>
    <w:div w:id="1524634189">
      <w:bodyDiv w:val="1"/>
      <w:marLeft w:val="0"/>
      <w:marRight w:val="0"/>
      <w:marTop w:val="0"/>
      <w:marBottom w:val="0"/>
      <w:divBdr>
        <w:top w:val="none" w:sz="0" w:space="0" w:color="auto"/>
        <w:left w:val="none" w:sz="0" w:space="0" w:color="auto"/>
        <w:bottom w:val="none" w:sz="0" w:space="0" w:color="auto"/>
        <w:right w:val="none" w:sz="0" w:space="0" w:color="auto"/>
      </w:divBdr>
    </w:div>
    <w:div w:id="1525437777">
      <w:bodyDiv w:val="1"/>
      <w:marLeft w:val="0"/>
      <w:marRight w:val="0"/>
      <w:marTop w:val="0"/>
      <w:marBottom w:val="0"/>
      <w:divBdr>
        <w:top w:val="none" w:sz="0" w:space="0" w:color="auto"/>
        <w:left w:val="none" w:sz="0" w:space="0" w:color="auto"/>
        <w:bottom w:val="none" w:sz="0" w:space="0" w:color="auto"/>
        <w:right w:val="none" w:sz="0" w:space="0" w:color="auto"/>
      </w:divBdr>
    </w:div>
    <w:div w:id="153191429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77857856">
      <w:bodyDiv w:val="1"/>
      <w:marLeft w:val="0"/>
      <w:marRight w:val="0"/>
      <w:marTop w:val="0"/>
      <w:marBottom w:val="0"/>
      <w:divBdr>
        <w:top w:val="none" w:sz="0" w:space="0" w:color="auto"/>
        <w:left w:val="none" w:sz="0" w:space="0" w:color="auto"/>
        <w:bottom w:val="none" w:sz="0" w:space="0" w:color="auto"/>
        <w:right w:val="none" w:sz="0" w:space="0" w:color="auto"/>
      </w:divBdr>
    </w:div>
    <w:div w:id="1592082976">
      <w:bodyDiv w:val="1"/>
      <w:marLeft w:val="0"/>
      <w:marRight w:val="0"/>
      <w:marTop w:val="0"/>
      <w:marBottom w:val="0"/>
      <w:divBdr>
        <w:top w:val="none" w:sz="0" w:space="0" w:color="auto"/>
        <w:left w:val="none" w:sz="0" w:space="0" w:color="auto"/>
        <w:bottom w:val="none" w:sz="0" w:space="0" w:color="auto"/>
        <w:right w:val="none" w:sz="0" w:space="0" w:color="auto"/>
      </w:divBdr>
    </w:div>
    <w:div w:id="1600093702">
      <w:bodyDiv w:val="1"/>
      <w:marLeft w:val="0"/>
      <w:marRight w:val="0"/>
      <w:marTop w:val="0"/>
      <w:marBottom w:val="0"/>
      <w:divBdr>
        <w:top w:val="none" w:sz="0" w:space="0" w:color="auto"/>
        <w:left w:val="none" w:sz="0" w:space="0" w:color="auto"/>
        <w:bottom w:val="none" w:sz="0" w:space="0" w:color="auto"/>
        <w:right w:val="none" w:sz="0" w:space="0" w:color="auto"/>
      </w:divBdr>
    </w:div>
    <w:div w:id="1611274129">
      <w:bodyDiv w:val="1"/>
      <w:marLeft w:val="0"/>
      <w:marRight w:val="0"/>
      <w:marTop w:val="0"/>
      <w:marBottom w:val="0"/>
      <w:divBdr>
        <w:top w:val="none" w:sz="0" w:space="0" w:color="auto"/>
        <w:left w:val="none" w:sz="0" w:space="0" w:color="auto"/>
        <w:bottom w:val="none" w:sz="0" w:space="0" w:color="auto"/>
        <w:right w:val="none" w:sz="0" w:space="0" w:color="auto"/>
      </w:divBdr>
    </w:div>
    <w:div w:id="1620261954">
      <w:bodyDiv w:val="1"/>
      <w:marLeft w:val="0"/>
      <w:marRight w:val="0"/>
      <w:marTop w:val="0"/>
      <w:marBottom w:val="0"/>
      <w:divBdr>
        <w:top w:val="none" w:sz="0" w:space="0" w:color="auto"/>
        <w:left w:val="none" w:sz="0" w:space="0" w:color="auto"/>
        <w:bottom w:val="none" w:sz="0" w:space="0" w:color="auto"/>
        <w:right w:val="none" w:sz="0" w:space="0" w:color="auto"/>
      </w:divBdr>
    </w:div>
    <w:div w:id="1620604021">
      <w:bodyDiv w:val="1"/>
      <w:marLeft w:val="0"/>
      <w:marRight w:val="0"/>
      <w:marTop w:val="0"/>
      <w:marBottom w:val="0"/>
      <w:divBdr>
        <w:top w:val="none" w:sz="0" w:space="0" w:color="auto"/>
        <w:left w:val="none" w:sz="0" w:space="0" w:color="auto"/>
        <w:bottom w:val="none" w:sz="0" w:space="0" w:color="auto"/>
        <w:right w:val="none" w:sz="0" w:space="0" w:color="auto"/>
      </w:divBdr>
    </w:div>
    <w:div w:id="1625233630">
      <w:bodyDiv w:val="1"/>
      <w:marLeft w:val="0"/>
      <w:marRight w:val="0"/>
      <w:marTop w:val="0"/>
      <w:marBottom w:val="0"/>
      <w:divBdr>
        <w:top w:val="none" w:sz="0" w:space="0" w:color="auto"/>
        <w:left w:val="none" w:sz="0" w:space="0" w:color="auto"/>
        <w:bottom w:val="none" w:sz="0" w:space="0" w:color="auto"/>
        <w:right w:val="none" w:sz="0" w:space="0" w:color="auto"/>
      </w:divBdr>
    </w:div>
    <w:div w:id="1681198643">
      <w:bodyDiv w:val="1"/>
      <w:marLeft w:val="0"/>
      <w:marRight w:val="0"/>
      <w:marTop w:val="0"/>
      <w:marBottom w:val="0"/>
      <w:divBdr>
        <w:top w:val="none" w:sz="0" w:space="0" w:color="auto"/>
        <w:left w:val="none" w:sz="0" w:space="0" w:color="auto"/>
        <w:bottom w:val="none" w:sz="0" w:space="0" w:color="auto"/>
        <w:right w:val="none" w:sz="0" w:space="0" w:color="auto"/>
      </w:divBdr>
    </w:div>
    <w:div w:id="169229714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1660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1121222009">
          <w:marLeft w:val="0"/>
          <w:marRight w:val="0"/>
          <w:marTop w:val="0"/>
          <w:marBottom w:val="101"/>
          <w:divBdr>
            <w:top w:val="none" w:sz="0" w:space="0" w:color="auto"/>
            <w:left w:val="none" w:sz="0" w:space="0" w:color="auto"/>
            <w:bottom w:val="none" w:sz="0" w:space="0" w:color="auto"/>
            <w:right w:val="none" w:sz="0" w:space="0" w:color="auto"/>
          </w:divBdr>
        </w:div>
        <w:div w:id="816610102">
          <w:marLeft w:val="72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324596">
      <w:bodyDiv w:val="1"/>
      <w:marLeft w:val="0"/>
      <w:marRight w:val="0"/>
      <w:marTop w:val="0"/>
      <w:marBottom w:val="0"/>
      <w:divBdr>
        <w:top w:val="none" w:sz="0" w:space="0" w:color="auto"/>
        <w:left w:val="none" w:sz="0" w:space="0" w:color="auto"/>
        <w:bottom w:val="none" w:sz="0" w:space="0" w:color="auto"/>
        <w:right w:val="none" w:sz="0" w:space="0" w:color="auto"/>
      </w:divBdr>
    </w:div>
    <w:div w:id="1853564623">
      <w:bodyDiv w:val="1"/>
      <w:marLeft w:val="0"/>
      <w:marRight w:val="0"/>
      <w:marTop w:val="0"/>
      <w:marBottom w:val="0"/>
      <w:divBdr>
        <w:top w:val="none" w:sz="0" w:space="0" w:color="auto"/>
        <w:left w:val="none" w:sz="0" w:space="0" w:color="auto"/>
        <w:bottom w:val="none" w:sz="0" w:space="0" w:color="auto"/>
        <w:right w:val="none" w:sz="0" w:space="0" w:color="auto"/>
      </w:divBdr>
    </w:div>
    <w:div w:id="1959870726">
      <w:bodyDiv w:val="1"/>
      <w:marLeft w:val="0"/>
      <w:marRight w:val="0"/>
      <w:marTop w:val="0"/>
      <w:marBottom w:val="0"/>
      <w:divBdr>
        <w:top w:val="none" w:sz="0" w:space="0" w:color="auto"/>
        <w:left w:val="none" w:sz="0" w:space="0" w:color="auto"/>
        <w:bottom w:val="none" w:sz="0" w:space="0" w:color="auto"/>
        <w:right w:val="none" w:sz="0" w:space="0" w:color="auto"/>
      </w:divBdr>
    </w:div>
    <w:div w:id="19705535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90598747">
      <w:bodyDiv w:val="1"/>
      <w:marLeft w:val="0"/>
      <w:marRight w:val="0"/>
      <w:marTop w:val="0"/>
      <w:marBottom w:val="0"/>
      <w:divBdr>
        <w:top w:val="none" w:sz="0" w:space="0" w:color="auto"/>
        <w:left w:val="none" w:sz="0" w:space="0" w:color="auto"/>
        <w:bottom w:val="none" w:sz="0" w:space="0" w:color="auto"/>
        <w:right w:val="none" w:sz="0" w:space="0" w:color="auto"/>
      </w:divBdr>
    </w:div>
    <w:div w:id="2009743672">
      <w:bodyDiv w:val="1"/>
      <w:marLeft w:val="0"/>
      <w:marRight w:val="0"/>
      <w:marTop w:val="0"/>
      <w:marBottom w:val="0"/>
      <w:divBdr>
        <w:top w:val="none" w:sz="0" w:space="0" w:color="auto"/>
        <w:left w:val="none" w:sz="0" w:space="0" w:color="auto"/>
        <w:bottom w:val="none" w:sz="0" w:space="0" w:color="auto"/>
        <w:right w:val="none" w:sz="0" w:space="0" w:color="auto"/>
      </w:divBdr>
    </w:div>
    <w:div w:id="2026516610">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494081">
      <w:bodyDiv w:val="1"/>
      <w:marLeft w:val="0"/>
      <w:marRight w:val="0"/>
      <w:marTop w:val="0"/>
      <w:marBottom w:val="0"/>
      <w:divBdr>
        <w:top w:val="none" w:sz="0" w:space="0" w:color="auto"/>
        <w:left w:val="none" w:sz="0" w:space="0" w:color="auto"/>
        <w:bottom w:val="none" w:sz="0" w:space="0" w:color="auto"/>
        <w:right w:val="none" w:sz="0" w:space="0" w:color="auto"/>
      </w:divBdr>
    </w:div>
    <w:div w:id="2111967297">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4300901">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2640A-6E9B-41B9-A3B5-139712916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10495</Words>
  <Characters>57723</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2018-12-18T02:50:00Z</cp:lastPrinted>
  <dcterms:created xsi:type="dcterms:W3CDTF">2018-11-16T01:38:00Z</dcterms:created>
  <dcterms:modified xsi:type="dcterms:W3CDTF">2019-01-09T02:15:00Z</dcterms:modified>
</cp:coreProperties>
</file>